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B8" w:rsidRDefault="001A05B8">
      <w:pPr>
        <w:pStyle w:val="Title"/>
        <w:ind w:right="-108"/>
        <w:rPr>
          <w:rFonts w:ascii="Bookman Old Style" w:hAnsi="Bookman Old Style"/>
          <w:sz w:val="24"/>
          <w:szCs w:val="17"/>
          <w:lang w:val="et-EE"/>
        </w:rPr>
      </w:pPr>
      <w:r>
        <w:rPr>
          <w:rFonts w:ascii="Bookman Old Style" w:hAnsi="Bookman Old Style"/>
          <w:sz w:val="24"/>
          <w:szCs w:val="17"/>
          <w:lang w:val="et-EE"/>
        </w:rPr>
        <w:t>EESTI UJUMISLIIDU UJUMISVÕISTLUSTE ÜLDJUHEND</w:t>
      </w:r>
    </w:p>
    <w:p w:rsidR="001A05B8" w:rsidRDefault="001A05B8">
      <w:pPr>
        <w:jc w:val="both"/>
        <w:rPr>
          <w:rFonts w:ascii="Bookman Old Style" w:hAnsi="Bookman Old Style"/>
          <w:sz w:val="20"/>
          <w:szCs w:val="14"/>
        </w:rPr>
      </w:pPr>
    </w:p>
    <w:p w:rsidR="001A05B8" w:rsidRDefault="001A05B8">
      <w:pPr>
        <w:jc w:val="both"/>
        <w:rPr>
          <w:rFonts w:ascii="Bookman Old Style" w:hAnsi="Bookman Old Style"/>
          <w:sz w:val="20"/>
          <w:szCs w:val="14"/>
        </w:rPr>
      </w:pPr>
    </w:p>
    <w:p w:rsidR="001A05B8" w:rsidRDefault="001A05B8">
      <w:pPr>
        <w:jc w:val="both"/>
        <w:rPr>
          <w:rFonts w:ascii="Bookman Old Style" w:hAnsi="Bookman Old Style"/>
          <w:sz w:val="20"/>
          <w:szCs w:val="14"/>
        </w:rPr>
      </w:pPr>
    </w:p>
    <w:p w:rsidR="001A05B8" w:rsidRDefault="001A05B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Bookman Old Style" w:hAnsi="Bookman Old Style"/>
          <w:b/>
          <w:snapToGrid/>
          <w:szCs w:val="14"/>
        </w:rPr>
      </w:pPr>
      <w:r>
        <w:rPr>
          <w:rFonts w:ascii="Bookman Old Style" w:hAnsi="Bookman Old Style"/>
          <w:b/>
          <w:snapToGrid/>
          <w:szCs w:val="14"/>
        </w:rPr>
        <w:t xml:space="preserve">§ I   ÜLDSÄTTED </w:t>
      </w:r>
    </w:p>
    <w:p w:rsidR="001A05B8" w:rsidRDefault="001A05B8">
      <w:pPr>
        <w:numPr>
          <w:ilvl w:val="0"/>
          <w:numId w:val="1"/>
        </w:numPr>
        <w:jc w:val="both"/>
        <w:rPr>
          <w:rFonts w:ascii="Bookman Old Style" w:hAnsi="Bookman Old Style"/>
          <w:sz w:val="20"/>
          <w:szCs w:val="14"/>
        </w:rPr>
      </w:pPr>
      <w:r>
        <w:rPr>
          <w:rFonts w:ascii="Bookman Old Style" w:hAnsi="Bookman Old Style"/>
          <w:sz w:val="20"/>
          <w:szCs w:val="14"/>
        </w:rPr>
        <w:t>Üldjuhendi eesmärk on Eesti Ujumisliidu (edaspidi EUL) liikmete ja ujujate ujumisvõistlustel osalemise reguleerimine, Eesti Vabariigis läbiviidavate meistrivõistluste juhendite ühtlustamine ning võistluste heal tasemel ladus läbiviimine.</w:t>
      </w:r>
    </w:p>
    <w:p w:rsidR="001A05B8" w:rsidRDefault="001A05B8">
      <w:pPr>
        <w:numPr>
          <w:ilvl w:val="0"/>
          <w:numId w:val="1"/>
        </w:numPr>
        <w:rPr>
          <w:rFonts w:ascii="Bookman Old Style" w:hAnsi="Bookman Old Style"/>
          <w:sz w:val="20"/>
          <w:szCs w:val="14"/>
        </w:rPr>
      </w:pPr>
      <w:r>
        <w:rPr>
          <w:rFonts w:ascii="Bookman Old Style" w:hAnsi="Bookman Old Style"/>
          <w:sz w:val="20"/>
          <w:szCs w:val="14"/>
        </w:rPr>
        <w:t xml:space="preserve">EUL loeb hooajaks perioodi </w:t>
      </w:r>
      <w:r w:rsidRPr="00353316">
        <w:rPr>
          <w:rFonts w:ascii="Bookman Old Style" w:hAnsi="Bookman Old Style"/>
          <w:b/>
          <w:sz w:val="20"/>
          <w:szCs w:val="14"/>
        </w:rPr>
        <w:t>1. september - 31. august.</w:t>
      </w:r>
    </w:p>
    <w:p w:rsidR="001A05B8" w:rsidRDefault="001A05B8">
      <w:pPr>
        <w:rPr>
          <w:rFonts w:ascii="Bookman Old Style" w:hAnsi="Bookman Old Style"/>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II   VÕISTLUSTE LIIGID</w:t>
      </w:r>
    </w:p>
    <w:p w:rsidR="001A05B8" w:rsidRDefault="001A05B8">
      <w:pPr>
        <w:numPr>
          <w:ilvl w:val="0"/>
          <w:numId w:val="2"/>
        </w:numPr>
        <w:jc w:val="both"/>
        <w:rPr>
          <w:rFonts w:ascii="Bookman Old Style" w:hAnsi="Bookman Old Style"/>
          <w:b/>
          <w:sz w:val="20"/>
          <w:szCs w:val="14"/>
        </w:rPr>
      </w:pPr>
      <w:r>
        <w:rPr>
          <w:rFonts w:ascii="Bookman Old Style" w:hAnsi="Bookman Old Style"/>
          <w:b/>
          <w:sz w:val="20"/>
          <w:szCs w:val="14"/>
        </w:rPr>
        <w:t>Eesti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juunioride meistrivõistlused</w:t>
      </w:r>
    </w:p>
    <w:p w:rsidR="001A05B8" w:rsidRDefault="001A05B8">
      <w:pPr>
        <w:numPr>
          <w:ilvl w:val="0"/>
          <w:numId w:val="3"/>
        </w:numPr>
        <w:tabs>
          <w:tab w:val="clear" w:pos="360"/>
          <w:tab w:val="num" w:pos="612"/>
        </w:tabs>
        <w:ind w:right="252" w:hanging="108"/>
        <w:jc w:val="both"/>
        <w:rPr>
          <w:rFonts w:ascii="Bookman Old Style" w:hAnsi="Bookman Old Style"/>
          <w:sz w:val="20"/>
          <w:szCs w:val="14"/>
        </w:rPr>
      </w:pPr>
      <w:r>
        <w:rPr>
          <w:rFonts w:ascii="Bookman Old Style" w:hAnsi="Bookman Old Style"/>
          <w:sz w:val="20"/>
          <w:szCs w:val="14"/>
        </w:rPr>
        <w:t>Eesti noorte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lühiraja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lühiraja juunioride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lühiraja noorte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avaveeujumise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avavee juunioride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meisterujumise meistrivõistlused</w:t>
      </w:r>
    </w:p>
    <w:p w:rsidR="001A05B8" w:rsidRDefault="001A05B8">
      <w:pPr>
        <w:numPr>
          <w:ilvl w:val="0"/>
          <w:numId w:val="3"/>
        </w:numPr>
        <w:tabs>
          <w:tab w:val="clear" w:pos="360"/>
          <w:tab w:val="num" w:pos="612"/>
        </w:tabs>
        <w:ind w:hanging="108"/>
        <w:jc w:val="both"/>
        <w:rPr>
          <w:rFonts w:ascii="Bookman Old Style" w:hAnsi="Bookman Old Style"/>
          <w:sz w:val="20"/>
          <w:szCs w:val="14"/>
        </w:rPr>
      </w:pPr>
      <w:r>
        <w:rPr>
          <w:rFonts w:ascii="Bookman Old Style" w:hAnsi="Bookman Old Style"/>
          <w:sz w:val="20"/>
          <w:szCs w:val="14"/>
        </w:rPr>
        <w:t>Eesti meisterujujmise avavee meistrivõistlused</w:t>
      </w:r>
    </w:p>
    <w:p w:rsidR="001A05B8" w:rsidRDefault="001A05B8">
      <w:pPr>
        <w:numPr>
          <w:ilvl w:val="0"/>
          <w:numId w:val="2"/>
        </w:numPr>
        <w:jc w:val="both"/>
        <w:rPr>
          <w:rFonts w:ascii="Bookman Old Style" w:hAnsi="Bookman Old Style"/>
          <w:b/>
          <w:sz w:val="20"/>
          <w:szCs w:val="14"/>
        </w:rPr>
      </w:pPr>
      <w:r>
        <w:rPr>
          <w:rFonts w:ascii="Bookman Old Style" w:hAnsi="Bookman Old Style"/>
          <w:b/>
          <w:sz w:val="20"/>
          <w:szCs w:val="14"/>
        </w:rPr>
        <w:t>Noortesari</w:t>
      </w:r>
    </w:p>
    <w:p w:rsidR="001A05B8" w:rsidRDefault="001A05B8">
      <w:pPr>
        <w:numPr>
          <w:ilvl w:val="0"/>
          <w:numId w:val="2"/>
        </w:numPr>
        <w:rPr>
          <w:rFonts w:ascii="Bookman Old Style" w:hAnsi="Bookman Old Style"/>
          <w:b/>
          <w:sz w:val="20"/>
          <w:szCs w:val="14"/>
        </w:rPr>
      </w:pPr>
      <w:r>
        <w:rPr>
          <w:rFonts w:ascii="Bookman Old Style" w:hAnsi="Bookman Old Style"/>
          <w:b/>
          <w:sz w:val="20"/>
          <w:szCs w:val="14"/>
        </w:rPr>
        <w:t>EUL liikmete poolt läbiviidavad võistlused</w:t>
      </w:r>
    </w:p>
    <w:p w:rsidR="001A05B8" w:rsidRDefault="001A05B8">
      <w:pPr>
        <w:rPr>
          <w:rFonts w:ascii="Bookman Old Style" w:hAnsi="Bookman Old Style"/>
          <w:sz w:val="20"/>
          <w:szCs w:val="14"/>
        </w:rPr>
      </w:pPr>
    </w:p>
    <w:p w:rsidR="001A05B8" w:rsidRDefault="001A05B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Bookman Old Style" w:hAnsi="Bookman Old Style"/>
          <w:b/>
          <w:snapToGrid/>
          <w:szCs w:val="14"/>
        </w:rPr>
      </w:pPr>
      <w:r>
        <w:rPr>
          <w:rFonts w:ascii="Bookman Old Style" w:hAnsi="Bookman Old Style"/>
          <w:b/>
          <w:szCs w:val="14"/>
        </w:rPr>
        <w:t xml:space="preserve">§ </w:t>
      </w:r>
      <w:r>
        <w:rPr>
          <w:rFonts w:ascii="Bookman Old Style" w:hAnsi="Bookman Old Style"/>
          <w:b/>
          <w:snapToGrid/>
          <w:szCs w:val="14"/>
        </w:rPr>
        <w:t>III   MEISTRIVÕISTLUSTE LÄBIVIIMISE NÕUDED</w:t>
      </w:r>
    </w:p>
    <w:p w:rsidR="001A05B8" w:rsidRDefault="001A05B8">
      <w:pPr>
        <w:numPr>
          <w:ilvl w:val="0"/>
          <w:numId w:val="4"/>
        </w:numPr>
        <w:jc w:val="both"/>
        <w:rPr>
          <w:rFonts w:ascii="Bookman Old Style" w:hAnsi="Bookman Old Style"/>
          <w:sz w:val="20"/>
          <w:szCs w:val="14"/>
        </w:rPr>
      </w:pPr>
      <w:r>
        <w:rPr>
          <w:rFonts w:ascii="Bookman Old Style" w:hAnsi="Bookman Old Style"/>
          <w:sz w:val="20"/>
          <w:szCs w:val="14"/>
        </w:rPr>
        <w:t>Meistrivõistlused viib läbi EUL (või liikmesklubi, kellele EUL on andnud korraldamise õigused) EUL juhatuse poolt kinnitatud kalenderplaani alusel.</w:t>
      </w:r>
    </w:p>
    <w:p w:rsidR="001A05B8" w:rsidRDefault="001A05B8">
      <w:pPr>
        <w:numPr>
          <w:ilvl w:val="0"/>
          <w:numId w:val="4"/>
        </w:numPr>
        <w:jc w:val="both"/>
        <w:rPr>
          <w:rFonts w:ascii="Bookman Old Style" w:hAnsi="Bookman Old Style"/>
          <w:sz w:val="20"/>
          <w:szCs w:val="14"/>
        </w:rPr>
      </w:pPr>
      <w:r>
        <w:rPr>
          <w:rFonts w:ascii="Bookman Old Style" w:hAnsi="Bookman Old Style"/>
          <w:sz w:val="20"/>
          <w:szCs w:val="14"/>
        </w:rPr>
        <w:t>Võistluste stardimaksu saab läbiviija.</w:t>
      </w:r>
    </w:p>
    <w:p w:rsidR="001A05B8" w:rsidRDefault="001A05B8">
      <w:pPr>
        <w:numPr>
          <w:ilvl w:val="0"/>
          <w:numId w:val="4"/>
        </w:numPr>
        <w:jc w:val="both"/>
        <w:rPr>
          <w:rFonts w:ascii="Bookman Old Style" w:hAnsi="Bookman Old Style"/>
          <w:sz w:val="20"/>
          <w:szCs w:val="14"/>
        </w:rPr>
      </w:pPr>
      <w:r>
        <w:rPr>
          <w:rFonts w:ascii="Bookman Old Style" w:hAnsi="Bookman Old Style"/>
          <w:sz w:val="20"/>
          <w:szCs w:val="14"/>
        </w:rPr>
        <w:t>Meistrivõistlused peetakse vastavalt kinnitatud võistluskalendrile üldjuhul:</w:t>
      </w:r>
    </w:p>
    <w:p w:rsidR="001A05B8" w:rsidRDefault="001A05B8">
      <w:pPr>
        <w:numPr>
          <w:ilvl w:val="0"/>
          <w:numId w:val="5"/>
        </w:numPr>
        <w:jc w:val="both"/>
        <w:rPr>
          <w:rFonts w:ascii="Bookman Old Style" w:hAnsi="Bookman Old Style"/>
          <w:sz w:val="20"/>
          <w:szCs w:val="14"/>
        </w:rPr>
      </w:pPr>
      <w:r w:rsidRPr="00353316">
        <w:rPr>
          <w:rFonts w:ascii="Bookman Old Style" w:hAnsi="Bookman Old Style"/>
          <w:b/>
          <w:sz w:val="20"/>
          <w:szCs w:val="14"/>
        </w:rPr>
        <w:t>juunis /juulis</w:t>
      </w:r>
      <w:r>
        <w:rPr>
          <w:rFonts w:ascii="Bookman Old Style" w:hAnsi="Bookman Old Style"/>
          <w:sz w:val="20"/>
          <w:szCs w:val="14"/>
        </w:rPr>
        <w:t xml:space="preserve"> – Eesti meistrivõistlused, Eesti juunioride meistrivõistlused, Eesti noorte meistrivõistlused;</w:t>
      </w:r>
    </w:p>
    <w:p w:rsidR="001A05B8" w:rsidRDefault="001A05B8">
      <w:pPr>
        <w:numPr>
          <w:ilvl w:val="0"/>
          <w:numId w:val="5"/>
        </w:numPr>
        <w:jc w:val="both"/>
        <w:rPr>
          <w:rFonts w:ascii="Bookman Old Style" w:hAnsi="Bookman Old Style"/>
          <w:sz w:val="20"/>
          <w:szCs w:val="14"/>
        </w:rPr>
      </w:pPr>
      <w:r w:rsidRPr="00353316">
        <w:rPr>
          <w:rFonts w:ascii="Bookman Old Style" w:hAnsi="Bookman Old Style"/>
          <w:b/>
          <w:sz w:val="20"/>
          <w:szCs w:val="14"/>
        </w:rPr>
        <w:t>juulis / augustis</w:t>
      </w:r>
      <w:r>
        <w:rPr>
          <w:rFonts w:ascii="Bookman Old Style" w:hAnsi="Bookman Old Style"/>
          <w:sz w:val="20"/>
          <w:szCs w:val="14"/>
        </w:rPr>
        <w:t xml:space="preserve"> – Eesti avavee meistrivõistlused, Eesti avavee juunioride meistrivõistlused, Eesti avavee noorte meistrivõistlused, Eesti meisterujumise avavee meistrivõistlused;</w:t>
      </w:r>
    </w:p>
    <w:p w:rsidR="001A05B8" w:rsidRDefault="001A05B8">
      <w:pPr>
        <w:numPr>
          <w:ilvl w:val="0"/>
          <w:numId w:val="5"/>
        </w:numPr>
        <w:jc w:val="both"/>
        <w:rPr>
          <w:rFonts w:ascii="Bookman Old Style" w:hAnsi="Bookman Old Style"/>
          <w:sz w:val="20"/>
          <w:szCs w:val="14"/>
        </w:rPr>
      </w:pPr>
      <w:r w:rsidRPr="00353316">
        <w:rPr>
          <w:rFonts w:ascii="Bookman Old Style" w:hAnsi="Bookman Old Style"/>
          <w:b/>
          <w:sz w:val="20"/>
          <w:szCs w:val="14"/>
        </w:rPr>
        <w:t>novembris / detsembris</w:t>
      </w:r>
      <w:r>
        <w:rPr>
          <w:rFonts w:ascii="Bookman Old Style" w:hAnsi="Bookman Old Style"/>
          <w:sz w:val="20"/>
          <w:szCs w:val="14"/>
        </w:rPr>
        <w:t xml:space="preserve"> – Eesti lühiraja meistrivõistlused; Eesti lühiraja juunioride meistrivõistlused, Eesti lühiraja noorte meistrivõistlused</w:t>
      </w:r>
    </w:p>
    <w:p w:rsidR="001A05B8" w:rsidRDefault="001A05B8">
      <w:pPr>
        <w:numPr>
          <w:ilvl w:val="0"/>
          <w:numId w:val="5"/>
        </w:numPr>
        <w:jc w:val="both"/>
        <w:rPr>
          <w:rFonts w:ascii="Bookman Old Style" w:hAnsi="Bookman Old Style"/>
          <w:sz w:val="20"/>
          <w:szCs w:val="14"/>
        </w:rPr>
      </w:pPr>
      <w:r w:rsidRPr="00353316">
        <w:rPr>
          <w:rFonts w:ascii="Bookman Old Style" w:hAnsi="Bookman Old Style"/>
          <w:b/>
          <w:sz w:val="20"/>
          <w:szCs w:val="14"/>
        </w:rPr>
        <w:t>detsembris</w:t>
      </w:r>
      <w:r>
        <w:rPr>
          <w:rFonts w:ascii="Bookman Old Style" w:hAnsi="Bookman Old Style"/>
          <w:sz w:val="20"/>
          <w:szCs w:val="14"/>
        </w:rPr>
        <w:t xml:space="preserve"> – Eesti meisterujumise meistrivõistlused;</w:t>
      </w:r>
    </w:p>
    <w:p w:rsidR="001A05B8" w:rsidRDefault="001A05B8">
      <w:pPr>
        <w:pStyle w:val="BodyText"/>
        <w:numPr>
          <w:ilvl w:val="0"/>
          <w:numId w:val="4"/>
        </w:numPr>
      </w:pPr>
      <w:r>
        <w:t>Meistrivõistlused peetakse EUL juhatuse poolt määratud kohas. Meistrivõistlused viiakse läbi:</w:t>
      </w:r>
    </w:p>
    <w:p w:rsidR="001A05B8" w:rsidRDefault="001A05B8">
      <w:pPr>
        <w:numPr>
          <w:ilvl w:val="0"/>
          <w:numId w:val="6"/>
        </w:numPr>
        <w:jc w:val="both"/>
        <w:rPr>
          <w:rFonts w:ascii="Bookman Old Style" w:hAnsi="Bookman Old Style"/>
          <w:sz w:val="20"/>
          <w:szCs w:val="14"/>
        </w:rPr>
      </w:pPr>
      <w:r>
        <w:rPr>
          <w:rFonts w:ascii="Bookman Old Style" w:hAnsi="Bookman Old Style"/>
          <w:sz w:val="20"/>
          <w:szCs w:val="14"/>
        </w:rPr>
        <w:t xml:space="preserve"> vähemalt 8 rajaga 50 m ujulas - Eesti meistrivõistlused, Eesti juunioride ja noorte meistrivõistlused</w:t>
      </w:r>
    </w:p>
    <w:p w:rsidR="001A05B8" w:rsidRDefault="001A05B8">
      <w:pPr>
        <w:numPr>
          <w:ilvl w:val="0"/>
          <w:numId w:val="6"/>
        </w:numPr>
        <w:jc w:val="both"/>
        <w:rPr>
          <w:rFonts w:ascii="Bookman Old Style" w:hAnsi="Bookman Old Style"/>
          <w:sz w:val="20"/>
          <w:szCs w:val="14"/>
        </w:rPr>
      </w:pPr>
      <w:r>
        <w:rPr>
          <w:rFonts w:ascii="Bookman Old Style" w:hAnsi="Bookman Old Style"/>
          <w:sz w:val="20"/>
          <w:szCs w:val="14"/>
        </w:rPr>
        <w:t>vähemalt 6 rajaga 25 m ujulas – Eesti lühiraja meistrivõistlused, Eesti lühiraja juunioride ja noorte meistrivõistlused</w:t>
      </w:r>
    </w:p>
    <w:p w:rsidR="001A05B8" w:rsidRDefault="001A05B8">
      <w:pPr>
        <w:numPr>
          <w:ilvl w:val="0"/>
          <w:numId w:val="6"/>
        </w:numPr>
        <w:rPr>
          <w:rFonts w:ascii="Bookman Old Style" w:hAnsi="Bookman Old Style"/>
          <w:sz w:val="20"/>
          <w:szCs w:val="14"/>
        </w:rPr>
      </w:pPr>
      <w:r>
        <w:rPr>
          <w:rFonts w:ascii="Bookman Old Style" w:hAnsi="Bookman Old Style"/>
          <w:sz w:val="20"/>
          <w:szCs w:val="14"/>
        </w:rPr>
        <w:t>vähemalt 4 rajaga 25 m ujulas – Eesti meisterujumise meistrivõistlused</w:t>
      </w:r>
    </w:p>
    <w:p w:rsidR="001A05B8" w:rsidRDefault="001A05B8">
      <w:pPr>
        <w:rPr>
          <w:rFonts w:ascii="Bookman Old Style" w:hAnsi="Bookman Old Style"/>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IV   MEISTRIVÕISTLUSTEST OSAVÕTUÕIGUS JA TINGIMUSED</w:t>
      </w:r>
    </w:p>
    <w:p w:rsidR="001A05B8" w:rsidRDefault="001A05B8">
      <w:pPr>
        <w:pStyle w:val="BodyTextIndent"/>
        <w:numPr>
          <w:ilvl w:val="0"/>
          <w:numId w:val="11"/>
        </w:numPr>
        <w:tabs>
          <w:tab w:val="clear" w:pos="720"/>
          <w:tab w:val="num" w:pos="360"/>
        </w:tabs>
        <w:ind w:left="360"/>
      </w:pPr>
      <w:r>
        <w:t>Meistrivõistlustel on õigus osaleda kõikidel Eesti kodanikel või alalist elamisluba omavatel kodakondsuseta isikutel, kes vastavad EUL poolt määratud osavõtutingimustele.</w:t>
      </w:r>
    </w:p>
    <w:p w:rsidR="001A05B8" w:rsidRDefault="001A05B8">
      <w:pPr>
        <w:numPr>
          <w:ilvl w:val="0"/>
          <w:numId w:val="11"/>
        </w:numPr>
        <w:ind w:hanging="720"/>
        <w:jc w:val="both"/>
        <w:rPr>
          <w:rFonts w:ascii="Bookman Old Style" w:hAnsi="Bookman Old Style"/>
          <w:sz w:val="20"/>
          <w:szCs w:val="14"/>
        </w:rPr>
      </w:pPr>
      <w:r w:rsidRPr="00353316">
        <w:rPr>
          <w:rFonts w:ascii="Bookman Old Style" w:hAnsi="Bookman Old Style"/>
          <w:b/>
          <w:bCs/>
          <w:sz w:val="20"/>
          <w:szCs w:val="14"/>
        </w:rPr>
        <w:t>Osavõtutingimused</w:t>
      </w:r>
      <w:r>
        <w:rPr>
          <w:rFonts w:ascii="Bookman Old Style" w:hAnsi="Bookman Old Style"/>
          <w:bCs/>
          <w:sz w:val="20"/>
          <w:szCs w:val="14"/>
        </w:rPr>
        <w:t xml:space="preserve"> </w:t>
      </w:r>
      <w:r>
        <w:rPr>
          <w:rFonts w:ascii="Bookman Old Style" w:hAnsi="Bookman Old Style"/>
          <w:sz w:val="20"/>
          <w:szCs w:val="14"/>
        </w:rPr>
        <w:t>on:</w:t>
      </w:r>
    </w:p>
    <w:p w:rsidR="001A05B8" w:rsidRDefault="001A05B8">
      <w:pPr>
        <w:numPr>
          <w:ilvl w:val="0"/>
          <w:numId w:val="10"/>
        </w:numPr>
        <w:jc w:val="both"/>
        <w:rPr>
          <w:rFonts w:ascii="Bookman Old Style" w:hAnsi="Bookman Old Style"/>
          <w:sz w:val="20"/>
          <w:szCs w:val="14"/>
        </w:rPr>
      </w:pPr>
      <w:r>
        <w:rPr>
          <w:rFonts w:ascii="Bookman Old Style" w:hAnsi="Bookman Old Style"/>
          <w:sz w:val="20"/>
          <w:szCs w:val="14"/>
        </w:rPr>
        <w:t>ajalise normatiivi täitmine (v. a. meisterujumine ja avaveeujumine),</w:t>
      </w:r>
    </w:p>
    <w:p w:rsidR="001A05B8" w:rsidRDefault="001A05B8">
      <w:pPr>
        <w:numPr>
          <w:ilvl w:val="0"/>
          <w:numId w:val="10"/>
        </w:numPr>
        <w:jc w:val="both"/>
        <w:rPr>
          <w:rFonts w:ascii="Bookman Old Style" w:hAnsi="Bookman Old Style"/>
          <w:sz w:val="20"/>
          <w:szCs w:val="14"/>
        </w:rPr>
      </w:pPr>
      <w:r>
        <w:rPr>
          <w:rFonts w:ascii="Bookman Old Style" w:hAnsi="Bookman Old Style"/>
          <w:sz w:val="20"/>
          <w:szCs w:val="14"/>
        </w:rPr>
        <w:t>EULi litsentsi olemasolu,</w:t>
      </w:r>
    </w:p>
    <w:p w:rsidR="001A05B8" w:rsidRDefault="001A05B8">
      <w:pPr>
        <w:numPr>
          <w:ilvl w:val="0"/>
          <w:numId w:val="10"/>
        </w:numPr>
        <w:jc w:val="both"/>
        <w:rPr>
          <w:rFonts w:ascii="Bookman Old Style" w:hAnsi="Bookman Old Style"/>
          <w:sz w:val="20"/>
          <w:szCs w:val="14"/>
        </w:rPr>
      </w:pPr>
      <w:r>
        <w:rPr>
          <w:rFonts w:ascii="Bookman Old Style" w:hAnsi="Bookman Old Style"/>
          <w:sz w:val="20"/>
          <w:szCs w:val="14"/>
        </w:rPr>
        <w:t>vanuseklassi kuulumine,</w:t>
      </w:r>
    </w:p>
    <w:p w:rsidR="001A05B8" w:rsidRDefault="001A05B8">
      <w:pPr>
        <w:numPr>
          <w:ilvl w:val="0"/>
          <w:numId w:val="10"/>
        </w:numPr>
        <w:jc w:val="both"/>
        <w:rPr>
          <w:rFonts w:ascii="Bookman Old Style" w:hAnsi="Bookman Old Style"/>
          <w:sz w:val="20"/>
          <w:szCs w:val="14"/>
        </w:rPr>
      </w:pPr>
      <w:r>
        <w:rPr>
          <w:rFonts w:ascii="Bookman Old Style" w:hAnsi="Bookman Old Style"/>
          <w:sz w:val="20"/>
          <w:szCs w:val="14"/>
        </w:rPr>
        <w:t>määrustepärane ülesandmine,</w:t>
      </w:r>
    </w:p>
    <w:p w:rsidR="001A05B8" w:rsidRDefault="001A05B8">
      <w:pPr>
        <w:numPr>
          <w:ilvl w:val="0"/>
          <w:numId w:val="10"/>
        </w:numPr>
        <w:jc w:val="both"/>
        <w:rPr>
          <w:rFonts w:ascii="Bookman Old Style" w:hAnsi="Bookman Old Style"/>
          <w:sz w:val="20"/>
          <w:szCs w:val="14"/>
        </w:rPr>
      </w:pPr>
      <w:r>
        <w:rPr>
          <w:rFonts w:ascii="Bookman Old Style" w:hAnsi="Bookman Old Style"/>
          <w:sz w:val="20"/>
          <w:szCs w:val="14"/>
        </w:rPr>
        <w:t>stardimaksu tasumine.</w:t>
      </w:r>
    </w:p>
    <w:p w:rsidR="001A05B8" w:rsidRDefault="001A05B8">
      <w:pPr>
        <w:numPr>
          <w:ilvl w:val="0"/>
          <w:numId w:val="11"/>
        </w:numPr>
        <w:tabs>
          <w:tab w:val="clear" w:pos="720"/>
          <w:tab w:val="num" w:pos="360"/>
        </w:tabs>
        <w:ind w:left="360"/>
        <w:jc w:val="both"/>
        <w:rPr>
          <w:rFonts w:ascii="Bookman Old Style" w:hAnsi="Bookman Old Style"/>
          <w:sz w:val="20"/>
          <w:szCs w:val="14"/>
        </w:rPr>
      </w:pPr>
      <w:r>
        <w:rPr>
          <w:rFonts w:ascii="Bookman Old Style" w:hAnsi="Bookman Old Style"/>
          <w:sz w:val="20"/>
          <w:szCs w:val="14"/>
        </w:rPr>
        <w:t xml:space="preserve">Võistlustel osalemise ajalised normatiivid kinnitab EUL juhatus. </w:t>
      </w:r>
    </w:p>
    <w:p w:rsidR="001A05B8" w:rsidRDefault="001A05B8">
      <w:pPr>
        <w:numPr>
          <w:ilvl w:val="0"/>
          <w:numId w:val="11"/>
        </w:numPr>
        <w:tabs>
          <w:tab w:val="clear" w:pos="720"/>
          <w:tab w:val="num" w:pos="360"/>
        </w:tabs>
        <w:ind w:left="360"/>
        <w:jc w:val="both"/>
        <w:rPr>
          <w:rFonts w:ascii="Bookman Old Style" w:hAnsi="Bookman Old Style"/>
          <w:sz w:val="20"/>
          <w:szCs w:val="14"/>
        </w:rPr>
      </w:pPr>
      <w:r>
        <w:rPr>
          <w:rFonts w:ascii="Bookman Old Style" w:hAnsi="Bookman Old Style"/>
          <w:sz w:val="20"/>
          <w:szCs w:val="14"/>
        </w:rPr>
        <w:t>Täidetud ajalise normatiivi kehtivus on 1 aasta (k.a. eelmisel samaväärsel võistlusel saavutatud tulemus)</w:t>
      </w:r>
      <w:r>
        <w:rPr>
          <w:rFonts w:ascii="Bookman Old Style" w:hAnsi="Bookman Old Style"/>
          <w:i/>
          <w:iCs/>
          <w:sz w:val="20"/>
          <w:szCs w:val="14"/>
        </w:rPr>
        <w:t xml:space="preserve">. </w:t>
      </w:r>
      <w:r>
        <w:rPr>
          <w:rFonts w:ascii="Bookman Old Style" w:hAnsi="Bookman Old Style"/>
          <w:sz w:val="20"/>
          <w:szCs w:val="14"/>
        </w:rPr>
        <w:t>Ajalise normatiivi täitmine annab õiguse osaleda ainult sellel alal, millel ajaline normatiiv on täidetud.</w:t>
      </w:r>
    </w:p>
    <w:p w:rsidR="001A05B8" w:rsidRPr="007827D7" w:rsidRDefault="001A05B8">
      <w:pPr>
        <w:numPr>
          <w:ilvl w:val="0"/>
          <w:numId w:val="11"/>
        </w:numPr>
        <w:tabs>
          <w:tab w:val="clear" w:pos="720"/>
          <w:tab w:val="num" w:pos="360"/>
        </w:tabs>
        <w:ind w:left="360"/>
        <w:jc w:val="both"/>
        <w:rPr>
          <w:rFonts w:ascii="Bookman Old Style" w:hAnsi="Bookman Old Style"/>
          <w:b/>
          <w:sz w:val="20"/>
          <w:szCs w:val="14"/>
        </w:rPr>
      </w:pPr>
      <w:r w:rsidRPr="007827D7">
        <w:rPr>
          <w:rFonts w:ascii="Bookman Old Style" w:hAnsi="Bookman Old Style"/>
          <w:b/>
          <w:sz w:val="20"/>
          <w:szCs w:val="14"/>
        </w:rPr>
        <w:t>Litsents:</w:t>
      </w:r>
    </w:p>
    <w:p w:rsidR="001A05B8" w:rsidRDefault="001A05B8">
      <w:pPr>
        <w:numPr>
          <w:ilvl w:val="1"/>
          <w:numId w:val="11"/>
        </w:numPr>
        <w:tabs>
          <w:tab w:val="clear" w:pos="1440"/>
          <w:tab w:val="num" w:pos="720"/>
        </w:tabs>
        <w:ind w:left="720"/>
        <w:jc w:val="both"/>
        <w:rPr>
          <w:rFonts w:ascii="Bookman Old Style" w:hAnsi="Bookman Old Style"/>
          <w:sz w:val="20"/>
          <w:szCs w:val="14"/>
        </w:rPr>
      </w:pPr>
      <w:r>
        <w:rPr>
          <w:rFonts w:ascii="Bookman Old Style" w:hAnsi="Bookman Old Style"/>
          <w:sz w:val="20"/>
          <w:szCs w:val="14"/>
        </w:rPr>
        <w:t>Litsents annab õiguse esindada klubi (organisatsiooni), kelle kaudu on litsents omandatud. Igal sportlasel võib samaaegselt olla ainult üks litsents.</w:t>
      </w:r>
    </w:p>
    <w:p w:rsidR="001A05B8" w:rsidRDefault="001A05B8">
      <w:pPr>
        <w:numPr>
          <w:ilvl w:val="1"/>
          <w:numId w:val="11"/>
        </w:numPr>
        <w:tabs>
          <w:tab w:val="clear" w:pos="1440"/>
          <w:tab w:val="num" w:pos="720"/>
        </w:tabs>
        <w:ind w:hanging="1080"/>
        <w:jc w:val="both"/>
        <w:rPr>
          <w:rFonts w:ascii="Bookman Old Style" w:hAnsi="Bookman Old Style"/>
          <w:sz w:val="20"/>
          <w:szCs w:val="14"/>
        </w:rPr>
      </w:pPr>
      <w:r>
        <w:rPr>
          <w:rFonts w:ascii="Bookman Old Style" w:hAnsi="Bookman Old Style"/>
          <w:sz w:val="20"/>
          <w:szCs w:val="14"/>
        </w:rPr>
        <w:t>litsents on hooajapõhine.</w:t>
      </w:r>
    </w:p>
    <w:p w:rsidR="001A05B8" w:rsidRDefault="001A05B8">
      <w:pPr>
        <w:numPr>
          <w:ilvl w:val="1"/>
          <w:numId w:val="11"/>
        </w:numPr>
        <w:tabs>
          <w:tab w:val="clear" w:pos="1440"/>
          <w:tab w:val="num" w:pos="720"/>
        </w:tabs>
        <w:ind w:hanging="1080"/>
        <w:jc w:val="both"/>
        <w:rPr>
          <w:rFonts w:ascii="Bookman Old Style" w:hAnsi="Bookman Old Style"/>
          <w:sz w:val="20"/>
          <w:szCs w:val="14"/>
        </w:rPr>
      </w:pPr>
      <w:r>
        <w:rPr>
          <w:rFonts w:ascii="Bookman Old Style" w:hAnsi="Bookman Old Style"/>
          <w:sz w:val="20"/>
          <w:szCs w:val="14"/>
        </w:rPr>
        <w:t>EULi hooaja litsentsi maksumuse kinnitab EUL üldkoosolek.</w:t>
      </w:r>
    </w:p>
    <w:p w:rsidR="001A05B8" w:rsidRDefault="001A05B8">
      <w:pPr>
        <w:numPr>
          <w:ilvl w:val="1"/>
          <w:numId w:val="11"/>
        </w:numPr>
        <w:tabs>
          <w:tab w:val="clear" w:pos="1440"/>
          <w:tab w:val="num" w:pos="720"/>
        </w:tabs>
        <w:ind w:left="720"/>
        <w:jc w:val="both"/>
        <w:rPr>
          <w:rFonts w:ascii="Bookman Old Style" w:hAnsi="Bookman Old Style"/>
          <w:sz w:val="20"/>
          <w:szCs w:val="14"/>
        </w:rPr>
      </w:pPr>
      <w:r>
        <w:rPr>
          <w:rFonts w:ascii="Bookman Old Style" w:hAnsi="Bookman Old Style"/>
          <w:sz w:val="20"/>
          <w:szCs w:val="14"/>
        </w:rPr>
        <w:t xml:space="preserve">Litsentsimaksu tasumise tähtaeg on igal hooajal </w:t>
      </w:r>
      <w:r w:rsidRPr="007827D7">
        <w:rPr>
          <w:rFonts w:ascii="Bookman Old Style" w:hAnsi="Bookman Old Style"/>
          <w:b/>
          <w:sz w:val="20"/>
          <w:szCs w:val="14"/>
        </w:rPr>
        <w:t>30. september</w:t>
      </w:r>
      <w:r>
        <w:rPr>
          <w:rFonts w:ascii="Bookman Old Style" w:hAnsi="Bookman Old Style"/>
          <w:sz w:val="20"/>
          <w:szCs w:val="14"/>
        </w:rPr>
        <w:t>. S</w:t>
      </w:r>
      <w:r>
        <w:rPr>
          <w:rFonts w:ascii="Bookman Old Style" w:hAnsi="Bookman Old Style" w:cs="Verdana"/>
          <w:sz w:val="20"/>
          <w:szCs w:val="14"/>
        </w:rPr>
        <w:t xml:space="preserve">portlasi võib klubi registreerida ja litsentseerida aastaringselt, kuid vähemalt </w:t>
      </w:r>
      <w:r w:rsidRPr="007827D7">
        <w:rPr>
          <w:rFonts w:ascii="Bookman Old Style" w:hAnsi="Bookman Old Style" w:cs="Verdana"/>
          <w:b/>
          <w:sz w:val="20"/>
          <w:szCs w:val="14"/>
        </w:rPr>
        <w:t>10 päeva enne</w:t>
      </w:r>
      <w:r>
        <w:rPr>
          <w:rFonts w:ascii="Bookman Old Style" w:hAnsi="Bookman Old Style" w:cs="Verdana"/>
          <w:sz w:val="20"/>
          <w:szCs w:val="14"/>
        </w:rPr>
        <w:t xml:space="preserve"> neid EULi poolt korraldatud võistlusi, kus sportlane osaleb. </w:t>
      </w:r>
    </w:p>
    <w:p w:rsidR="001A05B8" w:rsidRDefault="001A05B8">
      <w:pPr>
        <w:numPr>
          <w:ilvl w:val="1"/>
          <w:numId w:val="11"/>
        </w:numPr>
        <w:tabs>
          <w:tab w:val="clear" w:pos="1440"/>
          <w:tab w:val="num" w:pos="720"/>
        </w:tabs>
        <w:ind w:left="720"/>
        <w:jc w:val="both"/>
        <w:rPr>
          <w:rFonts w:ascii="Bookman Old Style" w:hAnsi="Bookman Old Style"/>
          <w:sz w:val="20"/>
          <w:szCs w:val="14"/>
        </w:rPr>
      </w:pPr>
      <w:r>
        <w:rPr>
          <w:rFonts w:ascii="Bookman Old Style" w:hAnsi="Bookman Old Style"/>
          <w:sz w:val="20"/>
          <w:szCs w:val="14"/>
        </w:rPr>
        <w:lastRenderedPageBreak/>
        <w:t>Litsents on ujujapõhine ning igale väljastatud litsentsile omistab EUL registreerimisnumbri. Litsents omistatakse maksmisjärgselt.</w:t>
      </w:r>
    </w:p>
    <w:p w:rsidR="001A05B8" w:rsidRDefault="001A05B8">
      <w:pPr>
        <w:pStyle w:val="BodyText"/>
        <w:numPr>
          <w:ilvl w:val="0"/>
          <w:numId w:val="11"/>
        </w:numPr>
        <w:tabs>
          <w:tab w:val="clear" w:pos="720"/>
          <w:tab w:val="num" w:pos="360"/>
        </w:tabs>
        <w:ind w:hanging="720"/>
      </w:pPr>
      <w:r>
        <w:t>Meistrivõistlustel peab teateujumise võistkonda kuuluma vähemalt kaks ujujat, kes osalevad samadel meistrivõistlustel ka individuaalaladel.</w:t>
      </w:r>
    </w:p>
    <w:p w:rsidR="001A05B8" w:rsidRDefault="001A05B8">
      <w:pPr>
        <w:numPr>
          <w:ilvl w:val="0"/>
          <w:numId w:val="11"/>
        </w:numPr>
        <w:tabs>
          <w:tab w:val="clear" w:pos="720"/>
          <w:tab w:val="num" w:pos="360"/>
        </w:tabs>
        <w:ind w:hanging="720"/>
        <w:jc w:val="both"/>
        <w:rPr>
          <w:rFonts w:ascii="Bookman Old Style" w:hAnsi="Bookman Old Style"/>
          <w:sz w:val="20"/>
          <w:szCs w:val="14"/>
        </w:rPr>
      </w:pPr>
      <w:r>
        <w:rPr>
          <w:rFonts w:ascii="Bookman Old Style" w:hAnsi="Bookman Old Style"/>
          <w:sz w:val="20"/>
          <w:szCs w:val="14"/>
        </w:rPr>
        <w:t>Hooajal kehtivad järgmised vanuseklassid:</w:t>
      </w:r>
    </w:p>
    <w:p w:rsidR="001A05B8" w:rsidRDefault="001A05B8">
      <w:pPr>
        <w:tabs>
          <w:tab w:val="num" w:pos="360"/>
        </w:tabs>
        <w:ind w:left="792" w:hanging="720"/>
        <w:jc w:val="both"/>
        <w:rPr>
          <w:rFonts w:ascii="Bookman Old Style" w:hAnsi="Bookman Old Style"/>
          <w:sz w:val="20"/>
          <w:szCs w:val="14"/>
        </w:rPr>
      </w:pPr>
      <w:r>
        <w:rPr>
          <w:rFonts w:ascii="Bookman Old Style" w:hAnsi="Bookman Old Style"/>
          <w:sz w:val="20"/>
          <w:szCs w:val="14"/>
        </w:rPr>
        <w:tab/>
        <w:t>Vaata Lisa 3.</w:t>
      </w:r>
    </w:p>
    <w:p w:rsidR="001A05B8" w:rsidRDefault="001A05B8">
      <w:pPr>
        <w:rPr>
          <w:rFonts w:ascii="Bookman Old Style" w:hAnsi="Bookman Old Style"/>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V   KOHTUNIKUD</w:t>
      </w:r>
    </w:p>
    <w:p w:rsidR="001A05B8" w:rsidRDefault="001A05B8">
      <w:pPr>
        <w:rPr>
          <w:rFonts w:ascii="Bookman Old Style" w:hAnsi="Bookman Old Style"/>
          <w:sz w:val="20"/>
          <w:szCs w:val="14"/>
        </w:rPr>
      </w:pPr>
      <w:r>
        <w:rPr>
          <w:rFonts w:ascii="Bookman Old Style" w:hAnsi="Bookman Old Style"/>
          <w:sz w:val="20"/>
          <w:szCs w:val="14"/>
        </w:rPr>
        <w:t>EUL juhatus määrab igaks meistrivõistluseks referii. Muud kompetentsed kohtunikud määrab läbiviija.</w:t>
      </w:r>
    </w:p>
    <w:p w:rsidR="001A05B8" w:rsidRDefault="001A05B8">
      <w:pPr>
        <w:rPr>
          <w:rFonts w:ascii="Bookman Old Style" w:hAnsi="Bookman Old Style"/>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VI   VÕISTLUSTE JUHEND</w:t>
      </w:r>
    </w:p>
    <w:p w:rsidR="001A05B8" w:rsidRDefault="001A05B8">
      <w:pPr>
        <w:numPr>
          <w:ilvl w:val="0"/>
          <w:numId w:val="12"/>
        </w:numPr>
        <w:jc w:val="both"/>
        <w:rPr>
          <w:rFonts w:ascii="Bookman Old Style" w:hAnsi="Bookman Old Style"/>
          <w:sz w:val="20"/>
          <w:szCs w:val="14"/>
        </w:rPr>
      </w:pPr>
      <w:r>
        <w:rPr>
          <w:rFonts w:ascii="Bookman Old Style" w:hAnsi="Bookman Old Style"/>
          <w:sz w:val="20"/>
          <w:szCs w:val="14"/>
        </w:rPr>
        <w:t xml:space="preserve">Vastavate meistrivõistluste juhend avalikustatakse EULi kodulehel </w:t>
      </w:r>
      <w:r w:rsidRPr="007827D7">
        <w:rPr>
          <w:rFonts w:ascii="Bookman Old Style" w:hAnsi="Bookman Old Style"/>
          <w:b/>
          <w:sz w:val="20"/>
          <w:szCs w:val="14"/>
        </w:rPr>
        <w:t xml:space="preserve">hiljemalt 60 päeva enne </w:t>
      </w:r>
      <w:r w:rsidRPr="007827D7">
        <w:rPr>
          <w:rFonts w:ascii="Bookman Old Style" w:hAnsi="Bookman Old Style"/>
          <w:sz w:val="20"/>
          <w:szCs w:val="14"/>
        </w:rPr>
        <w:t>vastavate meistrivõistluste algust</w:t>
      </w:r>
      <w:r w:rsidRPr="007827D7">
        <w:rPr>
          <w:rFonts w:ascii="Bookman Old Style" w:hAnsi="Bookman Old Style"/>
          <w:b/>
          <w:sz w:val="20"/>
          <w:szCs w:val="14"/>
        </w:rPr>
        <w:t>.</w:t>
      </w:r>
    </w:p>
    <w:p w:rsidR="001A05B8" w:rsidRDefault="001A05B8">
      <w:pPr>
        <w:numPr>
          <w:ilvl w:val="0"/>
          <w:numId w:val="12"/>
        </w:numPr>
        <w:jc w:val="both"/>
        <w:rPr>
          <w:rFonts w:ascii="Bookman Old Style" w:hAnsi="Bookman Old Style"/>
          <w:sz w:val="20"/>
          <w:szCs w:val="14"/>
        </w:rPr>
      </w:pPr>
      <w:r>
        <w:rPr>
          <w:rFonts w:ascii="Bookman Old Style" w:hAnsi="Bookman Old Style"/>
          <w:sz w:val="20"/>
          <w:szCs w:val="14"/>
        </w:rPr>
        <w:t xml:space="preserve">Meistrivõistluste programmid kinnitatakse </w:t>
      </w:r>
      <w:r w:rsidRPr="007827D7">
        <w:rPr>
          <w:rFonts w:ascii="Bookman Old Style" w:hAnsi="Bookman Old Style"/>
          <w:b/>
          <w:sz w:val="20"/>
          <w:szCs w:val="14"/>
        </w:rPr>
        <w:t>10. septembriks</w:t>
      </w:r>
      <w:r>
        <w:rPr>
          <w:rFonts w:ascii="Bookman Old Style" w:hAnsi="Bookman Old Style"/>
          <w:sz w:val="20"/>
          <w:szCs w:val="14"/>
        </w:rPr>
        <w:t>.</w:t>
      </w:r>
    </w:p>
    <w:p w:rsidR="001A05B8" w:rsidRDefault="001A05B8">
      <w:pPr>
        <w:numPr>
          <w:ilvl w:val="0"/>
          <w:numId w:val="12"/>
        </w:numPr>
        <w:jc w:val="both"/>
        <w:rPr>
          <w:rFonts w:ascii="Bookman Old Style" w:hAnsi="Bookman Old Style"/>
          <w:sz w:val="20"/>
          <w:szCs w:val="14"/>
        </w:rPr>
      </w:pPr>
      <w:r>
        <w:rPr>
          <w:rFonts w:ascii="Bookman Old Style" w:hAnsi="Bookman Old Style"/>
          <w:sz w:val="20"/>
          <w:szCs w:val="14"/>
        </w:rPr>
        <w:t>Meistrivõistlused võib EUL juhatus kuulutada lahtisteks vastavalt EUL treenerite kogu või selle juhatuse sellekohasele avaldusele.</w:t>
      </w:r>
    </w:p>
    <w:p w:rsidR="007827D7" w:rsidRDefault="001A05B8">
      <w:pPr>
        <w:numPr>
          <w:ilvl w:val="0"/>
          <w:numId w:val="12"/>
        </w:numPr>
        <w:rPr>
          <w:rFonts w:ascii="Bookman Old Style" w:hAnsi="Bookman Old Style"/>
          <w:sz w:val="20"/>
          <w:szCs w:val="14"/>
        </w:rPr>
      </w:pPr>
      <w:r w:rsidRPr="007827D7">
        <w:rPr>
          <w:rFonts w:ascii="Bookman Old Style" w:hAnsi="Bookman Old Style"/>
          <w:b/>
          <w:sz w:val="20"/>
          <w:szCs w:val="14"/>
        </w:rPr>
        <w:t>Lahtiste meistrivõistluste</w:t>
      </w:r>
      <w:r>
        <w:rPr>
          <w:rFonts w:ascii="Bookman Old Style" w:hAnsi="Bookman Old Style"/>
          <w:sz w:val="20"/>
          <w:szCs w:val="14"/>
        </w:rPr>
        <w:t xml:space="preserve"> korral saavad Eesti meistriteks tulla ning meistrivõistluste teise- ja kolmanda koha medalitele ujuda vaid Eesti kodanikud või alalist elamisluba omavad kodakondsuseta isikud </w:t>
      </w:r>
    </w:p>
    <w:p w:rsidR="001A05B8" w:rsidRDefault="001A05B8" w:rsidP="00085B82">
      <w:pPr>
        <w:ind w:left="360"/>
        <w:rPr>
          <w:rFonts w:ascii="Bookman Old Style" w:hAnsi="Bookman Old Style"/>
          <w:sz w:val="20"/>
          <w:szCs w:val="14"/>
        </w:rPr>
      </w:pPr>
      <w:r>
        <w:rPr>
          <w:rFonts w:ascii="Bookman Old Style" w:hAnsi="Bookman Old Style"/>
          <w:sz w:val="20"/>
          <w:szCs w:val="14"/>
        </w:rPr>
        <w:t>Lahtiseks kuulutatud meistrivõistlustel antakse välismaa ujujatele sikolmikusse tuleku puhul vastava koha medal.</w:t>
      </w:r>
    </w:p>
    <w:p w:rsidR="001A05B8" w:rsidRDefault="001A05B8">
      <w:pPr>
        <w:rPr>
          <w:rFonts w:ascii="Bookman Old Style" w:hAnsi="Bookman Old Style"/>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VII   ÜLESANDMINE MEISTRIVÕISTLUSTEL</w:t>
      </w:r>
    </w:p>
    <w:p w:rsidR="001A05B8" w:rsidRDefault="001A05B8">
      <w:pPr>
        <w:numPr>
          <w:ilvl w:val="0"/>
          <w:numId w:val="13"/>
        </w:numPr>
        <w:jc w:val="both"/>
        <w:rPr>
          <w:rFonts w:ascii="Bookman Old Style" w:hAnsi="Bookman Old Style"/>
          <w:sz w:val="20"/>
          <w:szCs w:val="14"/>
        </w:rPr>
      </w:pPr>
      <w:r>
        <w:rPr>
          <w:rFonts w:ascii="Bookman Old Style" w:hAnsi="Bookman Old Style"/>
          <w:sz w:val="20"/>
          <w:szCs w:val="14"/>
        </w:rPr>
        <w:t>Klubi esitab meistrivõistlustele ülesandmise kirjalikult am</w:t>
      </w:r>
      <w:r w:rsidR="00085B82">
        <w:rPr>
          <w:rFonts w:ascii="Bookman Old Style" w:hAnsi="Bookman Old Style"/>
          <w:sz w:val="20"/>
          <w:szCs w:val="14"/>
        </w:rPr>
        <w:t>etlikul ülesandmislehel (vt. Li</w:t>
      </w:r>
      <w:r>
        <w:rPr>
          <w:rFonts w:ascii="Bookman Old Style" w:hAnsi="Bookman Old Style"/>
          <w:sz w:val="20"/>
          <w:szCs w:val="14"/>
        </w:rPr>
        <w:t>s</w:t>
      </w:r>
      <w:r w:rsidR="00085B82">
        <w:rPr>
          <w:rFonts w:ascii="Bookman Old Style" w:hAnsi="Bookman Old Style"/>
          <w:sz w:val="20"/>
          <w:szCs w:val="14"/>
        </w:rPr>
        <w:t>a</w:t>
      </w:r>
      <w:r>
        <w:rPr>
          <w:rFonts w:ascii="Bookman Old Style" w:hAnsi="Bookman Old Style"/>
          <w:sz w:val="20"/>
          <w:szCs w:val="14"/>
        </w:rPr>
        <w:t xml:space="preserve"> 1) antud võistluste juhendis määratud tähtajaks ja nimetatud aadressil. Kirjalikuks ülesandmiseks loetakse posti, e-posti teel või EUL sekretariaati toodud ametlikul ülesandmislehel tehtud ülesandmisi.</w:t>
      </w:r>
    </w:p>
    <w:p w:rsidR="001A05B8" w:rsidRDefault="001A05B8">
      <w:pPr>
        <w:numPr>
          <w:ilvl w:val="0"/>
          <w:numId w:val="13"/>
        </w:numPr>
        <w:jc w:val="both"/>
        <w:rPr>
          <w:rFonts w:ascii="Bookman Old Style" w:hAnsi="Bookman Old Style"/>
          <w:sz w:val="20"/>
          <w:szCs w:val="14"/>
        </w:rPr>
      </w:pPr>
      <w:r>
        <w:rPr>
          <w:rFonts w:ascii="Bookman Old Style" w:hAnsi="Bookman Old Style"/>
          <w:sz w:val="20"/>
          <w:szCs w:val="14"/>
        </w:rPr>
        <w:t>Ülesandmisaegu saab teisendada 25 m ujulast 50 m ujulasse, mitte vastupidi (vt. Lisa 2).</w:t>
      </w:r>
    </w:p>
    <w:p w:rsidR="001A05B8" w:rsidRDefault="001A05B8">
      <w:pPr>
        <w:numPr>
          <w:ilvl w:val="0"/>
          <w:numId w:val="13"/>
        </w:numPr>
        <w:jc w:val="both"/>
        <w:rPr>
          <w:rFonts w:ascii="Bookman Old Style" w:hAnsi="Bookman Old Style"/>
          <w:sz w:val="20"/>
          <w:szCs w:val="14"/>
        </w:rPr>
      </w:pPr>
      <w:r>
        <w:rPr>
          <w:rFonts w:ascii="Bookman Old Style" w:hAnsi="Bookman Old Style"/>
          <w:sz w:val="20"/>
          <w:szCs w:val="14"/>
        </w:rPr>
        <w:t>Ülesandmistes registreeritakse ka teateujumiste alad, kuid ei ole vaja nimetada teateujumiste nimelisi koosseise. Kui teateujumistes kasutatakse ujujaid, kes ei stardi individuaalalal, tuleb märkida ülesandmistes nende ujujate nimed. Teateujumise ülesandmise ajaks tuleb märkida vastavas teateujumises eeldatavalt osalevate sportlaste poolt ametlikel võistlustel saavutatud aegade summa. Ülesandmisajata võistkond paigutatakse vahetusse kui nõrgima ülesandmisajaga võistkond.</w:t>
      </w:r>
    </w:p>
    <w:p w:rsidR="001A05B8" w:rsidRDefault="001A05B8">
      <w:pPr>
        <w:numPr>
          <w:ilvl w:val="0"/>
          <w:numId w:val="13"/>
        </w:numPr>
        <w:jc w:val="both"/>
        <w:rPr>
          <w:rFonts w:ascii="Bookman Old Style" w:hAnsi="Bookman Old Style"/>
          <w:sz w:val="20"/>
          <w:szCs w:val="14"/>
        </w:rPr>
      </w:pPr>
      <w:r>
        <w:rPr>
          <w:rFonts w:ascii="Bookman Old Style" w:hAnsi="Bookman Old Style"/>
          <w:sz w:val="20"/>
          <w:szCs w:val="14"/>
        </w:rPr>
        <w:t xml:space="preserve">Teateujumiste lõplik koosseis tuleb teatada võistluste sekretariaati hiljemalt selle </w:t>
      </w:r>
      <w:r w:rsidRPr="00085B82">
        <w:rPr>
          <w:rFonts w:ascii="Bookman Old Style" w:hAnsi="Bookman Old Style"/>
          <w:b/>
          <w:sz w:val="20"/>
          <w:szCs w:val="14"/>
        </w:rPr>
        <w:t>võistlusosa alguseks,</w:t>
      </w:r>
      <w:r>
        <w:rPr>
          <w:rFonts w:ascii="Bookman Old Style" w:hAnsi="Bookman Old Style"/>
          <w:sz w:val="20"/>
          <w:szCs w:val="14"/>
        </w:rPr>
        <w:t xml:space="preserve"> kus antud teateujumine toimub.</w:t>
      </w:r>
    </w:p>
    <w:p w:rsidR="001A05B8" w:rsidRDefault="001A05B8">
      <w:pPr>
        <w:numPr>
          <w:ilvl w:val="0"/>
          <w:numId w:val="13"/>
        </w:numPr>
        <w:jc w:val="both"/>
        <w:rPr>
          <w:rFonts w:ascii="Bookman Old Style" w:hAnsi="Bookman Old Style"/>
          <w:sz w:val="20"/>
          <w:szCs w:val="14"/>
        </w:rPr>
      </w:pPr>
      <w:r>
        <w:rPr>
          <w:rFonts w:ascii="Bookman Old Style" w:hAnsi="Bookman Old Style"/>
          <w:sz w:val="20"/>
          <w:szCs w:val="14"/>
        </w:rPr>
        <w:t xml:space="preserve">Ülesandmine lõpeb </w:t>
      </w:r>
      <w:r w:rsidRPr="00085B82">
        <w:rPr>
          <w:rFonts w:ascii="Bookman Old Style" w:hAnsi="Bookman Old Style"/>
          <w:b/>
          <w:sz w:val="20"/>
          <w:szCs w:val="14"/>
        </w:rPr>
        <w:t>7 tööpäeva</w:t>
      </w:r>
      <w:r>
        <w:rPr>
          <w:rFonts w:ascii="Bookman Old Style" w:hAnsi="Bookman Old Style"/>
          <w:sz w:val="20"/>
          <w:szCs w:val="14"/>
        </w:rPr>
        <w:t xml:space="preserve"> enne meistrivõistluste esimest päeva. Selleks ajaks võistlusjuhendis määratud aadressil laekunud vormikohased ülesandmised loetakse määrustepäraseks.</w:t>
      </w:r>
    </w:p>
    <w:p w:rsidR="001A05B8" w:rsidRDefault="001A05B8">
      <w:pPr>
        <w:numPr>
          <w:ilvl w:val="0"/>
          <w:numId w:val="13"/>
        </w:numPr>
        <w:jc w:val="both"/>
        <w:rPr>
          <w:rFonts w:ascii="Bookman Old Style" w:hAnsi="Bookman Old Style"/>
          <w:sz w:val="20"/>
          <w:szCs w:val="14"/>
        </w:rPr>
      </w:pPr>
      <w:r>
        <w:rPr>
          <w:rFonts w:ascii="Bookman Old Style" w:hAnsi="Bookman Old Style"/>
          <w:sz w:val="20"/>
          <w:szCs w:val="14"/>
        </w:rPr>
        <w:t>Hilinenud ülesandmisi võetakse vastu kui ülesantaval alal on vaba rada.</w:t>
      </w:r>
    </w:p>
    <w:p w:rsidR="001A05B8" w:rsidRDefault="001A05B8">
      <w:pPr>
        <w:numPr>
          <w:ilvl w:val="0"/>
          <w:numId w:val="13"/>
        </w:numPr>
        <w:jc w:val="both"/>
        <w:rPr>
          <w:rFonts w:ascii="Bookman Old Style" w:hAnsi="Bookman Old Style"/>
          <w:i/>
          <w:iCs/>
          <w:sz w:val="20"/>
          <w:szCs w:val="14"/>
        </w:rPr>
      </w:pPr>
      <w:r>
        <w:rPr>
          <w:rFonts w:ascii="Bookman Old Style" w:hAnsi="Bookman Old Style"/>
          <w:sz w:val="20"/>
          <w:szCs w:val="14"/>
        </w:rPr>
        <w:t xml:space="preserve">Hilinenud ülesandmisi saab teha kuni stardiprotokolli avaldamiseni EUL koduleheküljel internetis </w:t>
      </w:r>
      <w:r>
        <w:rPr>
          <w:rFonts w:ascii="Bookman Old Style" w:hAnsi="Bookman Old Style"/>
          <w:sz w:val="20"/>
          <w:szCs w:val="14"/>
        </w:rPr>
        <w:fldChar w:fldCharType="begin"/>
      </w:r>
      <w:r>
        <w:rPr>
          <w:rFonts w:ascii="Bookman Old Style" w:hAnsi="Bookman Old Style"/>
          <w:sz w:val="20"/>
          <w:szCs w:val="14"/>
        </w:rPr>
        <w:instrText xml:space="preserve"> HYPERLINK "http://www.swimming.ee" </w:instrText>
      </w:r>
      <w:r>
        <w:rPr>
          <w:rFonts w:ascii="Bookman Old Style" w:hAnsi="Bookman Old Style"/>
          <w:sz w:val="20"/>
          <w:szCs w:val="14"/>
        </w:rPr>
      </w:r>
      <w:r>
        <w:rPr>
          <w:rFonts w:ascii="Bookman Old Style" w:hAnsi="Bookman Old Style"/>
          <w:sz w:val="20"/>
          <w:szCs w:val="14"/>
        </w:rPr>
        <w:fldChar w:fldCharType="separate"/>
      </w:r>
      <w:r>
        <w:rPr>
          <w:rStyle w:val="Hyperlink"/>
          <w:rFonts w:ascii="Bookman Old Style" w:hAnsi="Bookman Old Style"/>
          <w:color w:val="auto"/>
          <w:sz w:val="20"/>
          <w:szCs w:val="14"/>
        </w:rPr>
        <w:t>www.swimming.ee</w:t>
      </w:r>
      <w:r>
        <w:rPr>
          <w:rFonts w:ascii="Bookman Old Style" w:hAnsi="Bookman Old Style"/>
          <w:sz w:val="20"/>
          <w:szCs w:val="14"/>
        </w:rPr>
        <w:fldChar w:fldCharType="end"/>
      </w:r>
      <w:r>
        <w:rPr>
          <w:rFonts w:ascii="Bookman Old Style" w:hAnsi="Bookman Old Style"/>
          <w:sz w:val="20"/>
          <w:szCs w:val="14"/>
        </w:rPr>
        <w:t>.</w:t>
      </w:r>
    </w:p>
    <w:p w:rsidR="001A05B8" w:rsidRDefault="001A05B8">
      <w:pPr>
        <w:numPr>
          <w:ilvl w:val="0"/>
          <w:numId w:val="13"/>
        </w:numPr>
        <w:rPr>
          <w:rFonts w:ascii="Bookman Old Style" w:hAnsi="Bookman Old Style"/>
          <w:sz w:val="20"/>
          <w:szCs w:val="14"/>
        </w:rPr>
      </w:pPr>
      <w:r>
        <w:rPr>
          <w:rFonts w:ascii="Bookman Old Style" w:hAnsi="Bookman Old Style"/>
          <w:sz w:val="20"/>
          <w:szCs w:val="14"/>
        </w:rPr>
        <w:t xml:space="preserve">Stardiprotokoll avaldatakse </w:t>
      </w:r>
      <w:r w:rsidRPr="00085B82">
        <w:rPr>
          <w:rFonts w:ascii="Bookman Old Style" w:hAnsi="Bookman Old Style"/>
          <w:b/>
          <w:sz w:val="20"/>
          <w:szCs w:val="14"/>
        </w:rPr>
        <w:t>3 tööpäeva</w:t>
      </w:r>
      <w:r>
        <w:rPr>
          <w:rFonts w:ascii="Bookman Old Style" w:hAnsi="Bookman Old Style"/>
          <w:sz w:val="20"/>
          <w:szCs w:val="14"/>
        </w:rPr>
        <w:t xml:space="preserve"> enne võistluste algust.</w:t>
      </w:r>
    </w:p>
    <w:p w:rsidR="001A05B8" w:rsidRDefault="001A05B8">
      <w:pPr>
        <w:rPr>
          <w:rFonts w:ascii="Bookman Old Style" w:hAnsi="Bookman Old Style"/>
          <w:sz w:val="20"/>
          <w:szCs w:val="14"/>
        </w:rPr>
      </w:pPr>
    </w:p>
    <w:p w:rsidR="001A05B8" w:rsidRDefault="001A05B8">
      <w:pPr>
        <w:jc w:val="both"/>
        <w:rPr>
          <w:rFonts w:ascii="Bookman Old Style" w:hAnsi="Bookman Old Style"/>
          <w:sz w:val="20"/>
          <w:szCs w:val="14"/>
        </w:rPr>
      </w:pPr>
      <w:r>
        <w:rPr>
          <w:rFonts w:ascii="Bookman Old Style" w:hAnsi="Bookman Old Style"/>
          <w:b/>
          <w:sz w:val="20"/>
          <w:szCs w:val="14"/>
        </w:rPr>
        <w:t>§ VIII   STARDIMAKS</w:t>
      </w:r>
    </w:p>
    <w:p w:rsidR="001A05B8" w:rsidRDefault="001A05B8">
      <w:pPr>
        <w:numPr>
          <w:ilvl w:val="0"/>
          <w:numId w:val="14"/>
        </w:numPr>
        <w:jc w:val="both"/>
        <w:rPr>
          <w:rFonts w:ascii="Bookman Old Style" w:hAnsi="Bookman Old Style"/>
          <w:sz w:val="20"/>
          <w:szCs w:val="14"/>
        </w:rPr>
      </w:pPr>
      <w:r>
        <w:rPr>
          <w:rFonts w:ascii="Bookman Old Style" w:hAnsi="Bookman Old Style"/>
          <w:sz w:val="20"/>
          <w:szCs w:val="14"/>
        </w:rPr>
        <w:t>Eesti meistrivõistluste stardimaksu suuruse kinnitab hooajaks EUL juhatus.</w:t>
      </w:r>
    </w:p>
    <w:p w:rsidR="001A05B8" w:rsidRDefault="001A05B8">
      <w:pPr>
        <w:numPr>
          <w:ilvl w:val="0"/>
          <w:numId w:val="14"/>
        </w:numPr>
        <w:jc w:val="both"/>
        <w:rPr>
          <w:rFonts w:ascii="Bookman Old Style" w:hAnsi="Bookman Old Style"/>
          <w:sz w:val="20"/>
          <w:szCs w:val="14"/>
        </w:rPr>
      </w:pPr>
      <w:r>
        <w:rPr>
          <w:rFonts w:ascii="Bookman Old Style" w:hAnsi="Bookman Old Style"/>
          <w:sz w:val="20"/>
          <w:szCs w:val="14"/>
        </w:rPr>
        <w:t xml:space="preserve">Iga hilinenud ülesandmise eest tuleb tasuda kolmekordne stardimaks nii individuaalalal kui teateujumises. Stardimaks makstakse hiljemalt </w:t>
      </w:r>
      <w:r w:rsidRPr="00085B82">
        <w:rPr>
          <w:rFonts w:ascii="Bookman Old Style" w:hAnsi="Bookman Old Style"/>
          <w:b/>
          <w:sz w:val="20"/>
          <w:szCs w:val="14"/>
        </w:rPr>
        <w:t>1 päev enne võistluse</w:t>
      </w:r>
      <w:r>
        <w:rPr>
          <w:rFonts w:ascii="Bookman Old Style" w:hAnsi="Bookman Old Style"/>
          <w:sz w:val="20"/>
          <w:szCs w:val="14"/>
        </w:rPr>
        <w:t xml:space="preserve"> algust</w:t>
      </w:r>
      <w:r>
        <w:rPr>
          <w:rFonts w:ascii="Bookman Old Style" w:hAnsi="Bookman Old Style"/>
          <w:i/>
          <w:iCs/>
          <w:sz w:val="20"/>
          <w:szCs w:val="14"/>
        </w:rPr>
        <w:t xml:space="preserve"> </w:t>
      </w:r>
      <w:r>
        <w:rPr>
          <w:rFonts w:ascii="Bookman Old Style" w:hAnsi="Bookman Old Style"/>
          <w:sz w:val="20"/>
          <w:szCs w:val="14"/>
        </w:rPr>
        <w:t>stardiprotokolli avaldamise seisuga nende startide eest, millistel klubi ujujad on üles antud.</w:t>
      </w:r>
    </w:p>
    <w:p w:rsidR="001A05B8" w:rsidRDefault="001A05B8">
      <w:pPr>
        <w:numPr>
          <w:ilvl w:val="0"/>
          <w:numId w:val="14"/>
        </w:numPr>
        <w:jc w:val="both"/>
        <w:rPr>
          <w:rFonts w:ascii="Bookman Old Style" w:hAnsi="Bookman Old Style"/>
          <w:sz w:val="20"/>
          <w:szCs w:val="14"/>
        </w:rPr>
      </w:pPr>
      <w:r>
        <w:rPr>
          <w:rFonts w:ascii="Bookman Old Style" w:hAnsi="Bookman Old Style"/>
          <w:sz w:val="20"/>
          <w:szCs w:val="14"/>
        </w:rPr>
        <w:t>Tasutud stardimaks ei kuulu tagastamisele.</w:t>
      </w:r>
    </w:p>
    <w:p w:rsidR="001A05B8" w:rsidRDefault="001A05B8">
      <w:pPr>
        <w:numPr>
          <w:ilvl w:val="0"/>
          <w:numId w:val="14"/>
        </w:numPr>
        <w:rPr>
          <w:rFonts w:ascii="Bookman Old Style" w:hAnsi="Bookman Old Style"/>
          <w:sz w:val="20"/>
        </w:rPr>
      </w:pPr>
      <w:r>
        <w:rPr>
          <w:rFonts w:ascii="Bookman Old Style" w:hAnsi="Bookman Old Style"/>
          <w:sz w:val="20"/>
        </w:rPr>
        <w:t>Stardimaksu tasuvad klubid.</w:t>
      </w:r>
    </w:p>
    <w:p w:rsidR="001A05B8" w:rsidRDefault="001A05B8">
      <w:pPr>
        <w:rPr>
          <w:rFonts w:ascii="Bookman Old Style" w:hAnsi="Bookman Old Style"/>
          <w:sz w:val="20"/>
          <w:szCs w:val="14"/>
        </w:rPr>
      </w:pPr>
    </w:p>
    <w:p w:rsidR="001A05B8" w:rsidRDefault="001A05B8">
      <w:pPr>
        <w:jc w:val="both"/>
        <w:rPr>
          <w:rFonts w:ascii="Bookman Old Style" w:hAnsi="Bookman Old Style"/>
          <w:bCs/>
          <w:sz w:val="20"/>
          <w:szCs w:val="14"/>
        </w:rPr>
      </w:pPr>
      <w:r>
        <w:rPr>
          <w:rFonts w:ascii="Bookman Old Style" w:hAnsi="Bookman Old Style"/>
          <w:b/>
          <w:sz w:val="20"/>
          <w:szCs w:val="14"/>
        </w:rPr>
        <w:t xml:space="preserve">§ IX   STARDIST LOOBUMINE </w:t>
      </w:r>
    </w:p>
    <w:p w:rsidR="001A05B8" w:rsidRDefault="001A05B8">
      <w:pPr>
        <w:numPr>
          <w:ilvl w:val="0"/>
          <w:numId w:val="15"/>
        </w:numPr>
        <w:jc w:val="both"/>
        <w:rPr>
          <w:rFonts w:ascii="Bookman Old Style" w:hAnsi="Bookman Old Style"/>
          <w:sz w:val="20"/>
          <w:szCs w:val="14"/>
        </w:rPr>
      </w:pPr>
      <w:r>
        <w:rPr>
          <w:rFonts w:ascii="Bookman Old Style" w:hAnsi="Bookman Old Style"/>
          <w:sz w:val="20"/>
          <w:szCs w:val="14"/>
        </w:rPr>
        <w:t xml:space="preserve">Klubil on õigus loobuda individuaalsetest või teateujumise startidest sellest kirjalikult teatades kuni stardiprotokolli avaldamise eelse päevani. Õigeaegselt loobutud startide eest stardimaksu ei maksta </w:t>
      </w:r>
    </w:p>
    <w:p w:rsidR="001A05B8" w:rsidRDefault="001A05B8">
      <w:pPr>
        <w:numPr>
          <w:ilvl w:val="0"/>
          <w:numId w:val="15"/>
        </w:numPr>
        <w:jc w:val="both"/>
        <w:rPr>
          <w:rFonts w:ascii="Bookman Old Style" w:hAnsi="Bookman Old Style"/>
          <w:sz w:val="20"/>
          <w:szCs w:val="14"/>
        </w:rPr>
      </w:pPr>
      <w:r>
        <w:rPr>
          <w:rFonts w:ascii="Bookman Old Style" w:hAnsi="Bookman Old Style"/>
          <w:sz w:val="20"/>
          <w:szCs w:val="14"/>
        </w:rPr>
        <w:t xml:space="preserve">Võistlustel saab loobuda stardist kirjaliku avalduse alusel hiljemalt </w:t>
      </w:r>
      <w:r w:rsidRPr="00085B82">
        <w:rPr>
          <w:rFonts w:ascii="Bookman Old Style" w:hAnsi="Bookman Old Style"/>
          <w:b/>
          <w:sz w:val="20"/>
          <w:szCs w:val="14"/>
        </w:rPr>
        <w:t>30 minutit enne võistlusosa</w:t>
      </w:r>
      <w:r>
        <w:rPr>
          <w:rFonts w:ascii="Bookman Old Style" w:hAnsi="Bookman Old Style"/>
          <w:sz w:val="20"/>
          <w:szCs w:val="14"/>
        </w:rPr>
        <w:t xml:space="preserve"> startide algust. Hilisem loobumine on lubatud ainult referii loal.</w:t>
      </w:r>
    </w:p>
    <w:p w:rsidR="001A05B8" w:rsidRDefault="001A05B8">
      <w:pPr>
        <w:numPr>
          <w:ilvl w:val="0"/>
          <w:numId w:val="15"/>
        </w:numPr>
        <w:jc w:val="both"/>
        <w:rPr>
          <w:rFonts w:ascii="Bookman Old Style" w:hAnsi="Bookman Old Style"/>
          <w:sz w:val="20"/>
          <w:szCs w:val="14"/>
        </w:rPr>
      </w:pPr>
      <w:r>
        <w:rPr>
          <w:rFonts w:ascii="Bookman Old Style" w:hAnsi="Bookman Old Style"/>
          <w:sz w:val="20"/>
          <w:szCs w:val="14"/>
        </w:rPr>
        <w:t xml:space="preserve">Finaalis ujumisest võib ujuja loobuda </w:t>
      </w:r>
      <w:r w:rsidRPr="00085B82">
        <w:rPr>
          <w:rFonts w:ascii="Bookman Old Style" w:hAnsi="Bookman Old Style"/>
          <w:b/>
          <w:sz w:val="20"/>
          <w:szCs w:val="14"/>
        </w:rPr>
        <w:t>15 minuti jooksul</w:t>
      </w:r>
      <w:r>
        <w:rPr>
          <w:rFonts w:ascii="Bookman Old Style" w:hAnsi="Bookman Old Style"/>
          <w:sz w:val="20"/>
          <w:szCs w:val="14"/>
        </w:rPr>
        <w:t xml:space="preserve"> pärast vastava finaali koosseisu väljakuulutamist. Loobumise aluseks </w:t>
      </w:r>
      <w:r w:rsidR="00320508">
        <w:rPr>
          <w:rFonts w:ascii="Bookman Old Style" w:hAnsi="Bookman Old Style"/>
          <w:sz w:val="20"/>
          <w:szCs w:val="14"/>
        </w:rPr>
        <w:t>on võistluste sekretariaati esi</w:t>
      </w:r>
      <w:r>
        <w:rPr>
          <w:rFonts w:ascii="Bookman Old Style" w:hAnsi="Bookman Old Style"/>
          <w:sz w:val="20"/>
          <w:szCs w:val="14"/>
        </w:rPr>
        <w:t>ta</w:t>
      </w:r>
      <w:r w:rsidR="00320508">
        <w:rPr>
          <w:rFonts w:ascii="Bookman Old Style" w:hAnsi="Bookman Old Style"/>
          <w:sz w:val="20"/>
          <w:szCs w:val="14"/>
        </w:rPr>
        <w:t>t</w:t>
      </w:r>
      <w:r>
        <w:rPr>
          <w:rFonts w:ascii="Bookman Old Style" w:hAnsi="Bookman Old Style"/>
          <w:sz w:val="20"/>
          <w:szCs w:val="14"/>
        </w:rPr>
        <w:t>ud klubi esindaja kirjalik teade. Finaalist loobunud ujuja või teateujumise võistkonna asemel pääseb finaali eelujumiste põhjal parim finaali mittepääsenu.</w:t>
      </w:r>
    </w:p>
    <w:p w:rsidR="001A05B8" w:rsidRDefault="001A05B8">
      <w:pPr>
        <w:numPr>
          <w:ilvl w:val="0"/>
          <w:numId w:val="15"/>
        </w:numPr>
        <w:jc w:val="both"/>
        <w:rPr>
          <w:rFonts w:ascii="Bookman Old Style" w:hAnsi="Bookman Old Style"/>
          <w:sz w:val="20"/>
          <w:szCs w:val="14"/>
        </w:rPr>
      </w:pPr>
      <w:r>
        <w:rPr>
          <w:rFonts w:ascii="Bookman Old Style" w:hAnsi="Bookman Old Style"/>
          <w:sz w:val="20"/>
          <w:szCs w:val="14"/>
        </w:rPr>
        <w:t>Võistleja, kes ei stardi finaalis määrustekohase loobumiseta või tervislikel põhjustel, ei saa startida enam ühelgi selles võistlusosas toimuval alal, k.a. teateujumised.</w:t>
      </w:r>
    </w:p>
    <w:p w:rsidR="001A05B8" w:rsidRDefault="001A05B8">
      <w:pPr>
        <w:rPr>
          <w:rFonts w:ascii="Bookman Old Style" w:hAnsi="Bookman Old Style"/>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X   AUTASUSTAMINE</w:t>
      </w:r>
    </w:p>
    <w:p w:rsidR="001A05B8" w:rsidRDefault="001A05B8">
      <w:pPr>
        <w:numPr>
          <w:ilvl w:val="0"/>
          <w:numId w:val="16"/>
        </w:numPr>
        <w:jc w:val="both"/>
        <w:rPr>
          <w:rFonts w:ascii="Bookman Old Style" w:hAnsi="Bookman Old Style"/>
          <w:sz w:val="20"/>
          <w:szCs w:val="14"/>
        </w:rPr>
      </w:pPr>
      <w:r>
        <w:rPr>
          <w:rFonts w:ascii="Bookman Old Style" w:hAnsi="Bookman Old Style"/>
          <w:sz w:val="20"/>
          <w:szCs w:val="14"/>
        </w:rPr>
        <w:t>Eesti meistrivõistlustel antakse iga ala kolmele paremale meistrivõistluste medalid.</w:t>
      </w:r>
    </w:p>
    <w:p w:rsidR="001A05B8" w:rsidRDefault="001A05B8">
      <w:pPr>
        <w:numPr>
          <w:ilvl w:val="0"/>
          <w:numId w:val="16"/>
        </w:numPr>
        <w:jc w:val="both"/>
        <w:rPr>
          <w:rFonts w:ascii="Bookman Old Style" w:hAnsi="Bookman Old Style"/>
          <w:sz w:val="20"/>
          <w:szCs w:val="14"/>
        </w:rPr>
      </w:pPr>
      <w:r>
        <w:rPr>
          <w:rFonts w:ascii="Bookman Old Style" w:hAnsi="Bookman Old Style"/>
          <w:sz w:val="20"/>
          <w:szCs w:val="14"/>
        </w:rPr>
        <w:t>Meisterujumise meistrivõistlustel antakse ühekordne medal ujujale, kes on võitnud vähemalt ühe ala omas vanuseklassis. Ühekordse diplomi saavad kõik omas vanuseklassis vähemalt üks kord kolme parema hulka tulnud ujujad.</w:t>
      </w:r>
    </w:p>
    <w:p w:rsidR="001A05B8" w:rsidRDefault="001A05B8">
      <w:pPr>
        <w:numPr>
          <w:ilvl w:val="0"/>
          <w:numId w:val="16"/>
        </w:numPr>
        <w:jc w:val="both"/>
        <w:rPr>
          <w:rFonts w:ascii="Bookman Old Style" w:hAnsi="Bookman Old Style"/>
          <w:sz w:val="20"/>
          <w:szCs w:val="14"/>
        </w:rPr>
      </w:pPr>
      <w:r>
        <w:rPr>
          <w:rFonts w:ascii="Bookman Old Style" w:hAnsi="Bookman Old Style"/>
          <w:sz w:val="20"/>
          <w:szCs w:val="14"/>
        </w:rPr>
        <w:t>Kui mõnel alal läheb koht jagamisele, antakse kõigile sama aja ujunud ujujatele või teateujumise võistkondadele samaväärne  medal. Sellisel juhul jäetakse madalama koha medalid välja andmata.</w:t>
      </w:r>
    </w:p>
    <w:p w:rsidR="001A05B8" w:rsidRDefault="001A05B8">
      <w:pPr>
        <w:numPr>
          <w:ilvl w:val="0"/>
          <w:numId w:val="16"/>
        </w:numPr>
        <w:jc w:val="both"/>
        <w:rPr>
          <w:rFonts w:ascii="Bookman Old Style" w:hAnsi="Bookman Old Style"/>
          <w:sz w:val="20"/>
          <w:szCs w:val="17"/>
        </w:rPr>
      </w:pPr>
      <w:r>
        <w:rPr>
          <w:rFonts w:ascii="Bookman Old Style" w:hAnsi="Bookman Old Style"/>
          <w:sz w:val="20"/>
          <w:szCs w:val="14"/>
        </w:rPr>
        <w:t>Medalite kulud kannab läbiviija.</w:t>
      </w:r>
    </w:p>
    <w:p w:rsidR="001A05B8" w:rsidRDefault="001A05B8">
      <w:pPr>
        <w:rPr>
          <w:rFonts w:ascii="Bookman Old Style" w:hAnsi="Bookman Old Style"/>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XI   RÄNDKARIKAD</w:t>
      </w:r>
    </w:p>
    <w:p w:rsidR="001A05B8" w:rsidRDefault="001A05B8">
      <w:pPr>
        <w:numPr>
          <w:ilvl w:val="0"/>
          <w:numId w:val="17"/>
        </w:numPr>
        <w:jc w:val="both"/>
        <w:rPr>
          <w:rFonts w:ascii="Bookman Old Style" w:hAnsi="Bookman Old Style"/>
          <w:sz w:val="20"/>
          <w:szCs w:val="14"/>
        </w:rPr>
      </w:pPr>
      <w:r>
        <w:rPr>
          <w:rFonts w:ascii="Bookman Old Style" w:hAnsi="Bookman Old Style"/>
          <w:sz w:val="20"/>
          <w:szCs w:val="14"/>
        </w:rPr>
        <w:t>Eesti meistrivõistlustel antakse välja järgmised rändkarikad vastavate alade võitjatele:</w:t>
      </w:r>
    </w:p>
    <w:p w:rsidR="001A05B8" w:rsidRDefault="001A05B8">
      <w:pPr>
        <w:ind w:left="360"/>
        <w:jc w:val="both"/>
        <w:rPr>
          <w:rFonts w:ascii="Bookman Old Style" w:hAnsi="Bookman Old Style"/>
          <w:sz w:val="20"/>
          <w:szCs w:val="14"/>
        </w:rPr>
      </w:pPr>
      <w:r>
        <w:rPr>
          <w:rFonts w:ascii="Bookman Old Style" w:hAnsi="Bookman Old Style"/>
          <w:sz w:val="20"/>
          <w:szCs w:val="14"/>
        </w:rPr>
        <w:t>- Gunnar Päron</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100 m vabalt</w:t>
      </w:r>
    </w:p>
    <w:p w:rsidR="001A05B8" w:rsidRDefault="001A05B8">
      <w:pPr>
        <w:ind w:left="360"/>
        <w:jc w:val="both"/>
        <w:rPr>
          <w:rFonts w:ascii="Bookman Old Style" w:hAnsi="Bookman Old Style"/>
          <w:sz w:val="20"/>
          <w:szCs w:val="14"/>
        </w:rPr>
      </w:pPr>
      <w:r>
        <w:rPr>
          <w:rFonts w:ascii="Bookman Old Style" w:hAnsi="Bookman Old Style"/>
          <w:sz w:val="20"/>
          <w:szCs w:val="14"/>
        </w:rPr>
        <w:t>- Anne (Tippel) Laur</w:t>
      </w:r>
      <w:r>
        <w:rPr>
          <w:rFonts w:ascii="Bookman Old Style" w:hAnsi="Bookman Old Style"/>
          <w:sz w:val="20"/>
          <w:szCs w:val="14"/>
        </w:rPr>
        <w:tab/>
      </w:r>
      <w:r>
        <w:rPr>
          <w:rFonts w:ascii="Bookman Old Style" w:hAnsi="Bookman Old Style"/>
          <w:sz w:val="20"/>
          <w:szCs w:val="14"/>
        </w:rPr>
        <w:tab/>
        <w:t>naiste 100 m vabalt*</w:t>
      </w:r>
    </w:p>
    <w:p w:rsidR="001A05B8" w:rsidRDefault="001A05B8">
      <w:pPr>
        <w:ind w:left="360"/>
        <w:jc w:val="both"/>
        <w:rPr>
          <w:rFonts w:ascii="Bookman Old Style" w:hAnsi="Bookman Old Style"/>
          <w:sz w:val="20"/>
          <w:szCs w:val="14"/>
        </w:rPr>
      </w:pPr>
      <w:r>
        <w:rPr>
          <w:rFonts w:ascii="Bookman Old Style" w:hAnsi="Bookman Old Style"/>
          <w:sz w:val="20"/>
          <w:szCs w:val="14"/>
        </w:rPr>
        <w:t>- Endel Press</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400 m vabalt</w:t>
      </w:r>
    </w:p>
    <w:p w:rsidR="001A05B8" w:rsidRDefault="001A05B8">
      <w:pPr>
        <w:ind w:left="360"/>
        <w:jc w:val="both"/>
        <w:rPr>
          <w:rFonts w:ascii="Bookman Old Style" w:hAnsi="Bookman Old Style"/>
          <w:sz w:val="20"/>
          <w:szCs w:val="14"/>
        </w:rPr>
      </w:pPr>
      <w:r>
        <w:rPr>
          <w:rFonts w:ascii="Bookman Old Style" w:hAnsi="Bookman Old Style"/>
          <w:sz w:val="20"/>
          <w:szCs w:val="14"/>
        </w:rPr>
        <w:t>- Ulvi (Voog) Indrikson</w:t>
      </w:r>
      <w:r>
        <w:rPr>
          <w:rFonts w:ascii="Bookman Old Style" w:hAnsi="Bookman Old Style"/>
          <w:sz w:val="20"/>
          <w:szCs w:val="14"/>
        </w:rPr>
        <w:tab/>
      </w:r>
      <w:r>
        <w:rPr>
          <w:rFonts w:ascii="Bookman Old Style" w:hAnsi="Bookman Old Style"/>
          <w:sz w:val="20"/>
          <w:szCs w:val="14"/>
        </w:rPr>
        <w:tab/>
        <w:t>naiste 400 m vabalt</w:t>
      </w:r>
    </w:p>
    <w:p w:rsidR="001A05B8" w:rsidRDefault="001A05B8">
      <w:pPr>
        <w:ind w:left="360"/>
        <w:jc w:val="both"/>
        <w:rPr>
          <w:rFonts w:ascii="Bookman Old Style" w:hAnsi="Bookman Old Style"/>
          <w:sz w:val="20"/>
          <w:szCs w:val="14"/>
        </w:rPr>
      </w:pPr>
      <w:r>
        <w:rPr>
          <w:rFonts w:ascii="Bookman Old Style" w:hAnsi="Bookman Old Style"/>
          <w:sz w:val="20"/>
          <w:szCs w:val="14"/>
        </w:rPr>
        <w:t xml:space="preserve">- </w:t>
      </w:r>
      <w:r w:rsidR="007E5019">
        <w:rPr>
          <w:rFonts w:ascii="Bookman Old Style" w:hAnsi="Bookman Old Style"/>
          <w:sz w:val="20"/>
          <w:szCs w:val="14"/>
        </w:rPr>
        <w:t>Erich Mõtlik</w:t>
      </w:r>
      <w:r w:rsidR="007E5019">
        <w:rPr>
          <w:rFonts w:ascii="Bookman Old Style" w:hAnsi="Bookman Old Style"/>
          <w:sz w:val="20"/>
          <w:szCs w:val="14"/>
        </w:rPr>
        <w:tab/>
      </w:r>
      <w:r w:rsidR="007E5019">
        <w:rPr>
          <w:rFonts w:ascii="Bookman Old Style" w:hAnsi="Bookman Old Style"/>
          <w:sz w:val="20"/>
          <w:szCs w:val="14"/>
        </w:rPr>
        <w:tab/>
      </w:r>
      <w:r w:rsidR="007E5019">
        <w:rPr>
          <w:rFonts w:ascii="Bookman Old Style" w:hAnsi="Bookman Old Style"/>
          <w:sz w:val="20"/>
          <w:szCs w:val="14"/>
        </w:rPr>
        <w:tab/>
        <w:t>meeste 1500 m vabalt</w:t>
      </w:r>
    </w:p>
    <w:p w:rsidR="001A05B8" w:rsidRDefault="001A05B8">
      <w:pPr>
        <w:ind w:left="360"/>
        <w:jc w:val="both"/>
        <w:rPr>
          <w:rFonts w:ascii="Bookman Old Style" w:hAnsi="Bookman Old Style"/>
          <w:sz w:val="20"/>
          <w:szCs w:val="14"/>
        </w:rPr>
      </w:pPr>
      <w:r>
        <w:rPr>
          <w:rFonts w:ascii="Bookman Old Style" w:hAnsi="Bookman Old Style"/>
          <w:sz w:val="20"/>
          <w:szCs w:val="14"/>
        </w:rPr>
        <w:t>- Anne Reintam</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naiste 200 m selili</w:t>
      </w:r>
    </w:p>
    <w:p w:rsidR="001A05B8" w:rsidRDefault="001A05B8">
      <w:pPr>
        <w:ind w:left="360"/>
        <w:jc w:val="both"/>
        <w:rPr>
          <w:rFonts w:ascii="Bookman Old Style" w:hAnsi="Bookman Old Style"/>
          <w:sz w:val="20"/>
          <w:szCs w:val="14"/>
        </w:rPr>
      </w:pPr>
      <w:r>
        <w:rPr>
          <w:rFonts w:ascii="Bookman Old Style" w:hAnsi="Bookman Old Style"/>
          <w:sz w:val="20"/>
          <w:szCs w:val="14"/>
        </w:rPr>
        <w:t>- Kaire Indrikson</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naiste 100 m selili</w:t>
      </w:r>
    </w:p>
    <w:p w:rsidR="001A05B8" w:rsidRDefault="001A05B8">
      <w:pPr>
        <w:ind w:left="360"/>
        <w:jc w:val="both"/>
        <w:rPr>
          <w:rFonts w:ascii="Bookman Old Style" w:hAnsi="Bookman Old Style"/>
          <w:sz w:val="20"/>
          <w:szCs w:val="14"/>
        </w:rPr>
      </w:pPr>
      <w:r>
        <w:rPr>
          <w:rFonts w:ascii="Bookman Old Style" w:hAnsi="Bookman Old Style"/>
          <w:sz w:val="20"/>
          <w:szCs w:val="14"/>
        </w:rPr>
        <w:t>- Veiko Siimar</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100 m selili</w:t>
      </w:r>
    </w:p>
    <w:p w:rsidR="001A05B8" w:rsidRDefault="001A05B8">
      <w:pPr>
        <w:ind w:left="360"/>
        <w:jc w:val="both"/>
        <w:rPr>
          <w:rFonts w:ascii="Bookman Old Style" w:hAnsi="Bookman Old Style"/>
          <w:sz w:val="20"/>
          <w:szCs w:val="14"/>
        </w:rPr>
      </w:pPr>
      <w:r>
        <w:rPr>
          <w:rFonts w:ascii="Bookman Old Style" w:hAnsi="Bookman Old Style"/>
          <w:sz w:val="20"/>
          <w:szCs w:val="14"/>
        </w:rPr>
        <w:t>- Ilmar Ojase</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200 m selili</w:t>
      </w:r>
    </w:p>
    <w:p w:rsidR="001A05B8" w:rsidRDefault="001A05B8">
      <w:pPr>
        <w:ind w:left="360"/>
        <w:jc w:val="both"/>
        <w:rPr>
          <w:rFonts w:ascii="Bookman Old Style" w:hAnsi="Bookman Old Style"/>
          <w:sz w:val="20"/>
          <w:szCs w:val="14"/>
        </w:rPr>
      </w:pPr>
      <w:r>
        <w:rPr>
          <w:rFonts w:ascii="Bookman Old Style" w:hAnsi="Bookman Old Style"/>
          <w:sz w:val="20"/>
          <w:szCs w:val="14"/>
        </w:rPr>
        <w:t>- Vaike Strandberg</w:t>
      </w:r>
      <w:r>
        <w:rPr>
          <w:rFonts w:ascii="Bookman Old Style" w:hAnsi="Bookman Old Style"/>
          <w:sz w:val="20"/>
          <w:szCs w:val="14"/>
        </w:rPr>
        <w:tab/>
      </w:r>
      <w:r>
        <w:rPr>
          <w:rFonts w:ascii="Bookman Old Style" w:hAnsi="Bookman Old Style"/>
          <w:sz w:val="20"/>
          <w:szCs w:val="14"/>
        </w:rPr>
        <w:tab/>
        <w:t>naiste 100 m liblikat*</w:t>
      </w:r>
    </w:p>
    <w:p w:rsidR="001A05B8" w:rsidRDefault="001A05B8">
      <w:pPr>
        <w:ind w:left="360"/>
        <w:jc w:val="both"/>
        <w:rPr>
          <w:rFonts w:ascii="Bookman Old Style" w:hAnsi="Bookman Old Style"/>
          <w:sz w:val="20"/>
          <w:szCs w:val="14"/>
        </w:rPr>
      </w:pPr>
      <w:r>
        <w:rPr>
          <w:rFonts w:ascii="Bookman Old Style" w:hAnsi="Bookman Old Style"/>
          <w:sz w:val="20"/>
          <w:szCs w:val="14"/>
        </w:rPr>
        <w:t>- Paul Aguraiuja</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100 m liblikalt*</w:t>
      </w:r>
    </w:p>
    <w:p w:rsidR="001A05B8" w:rsidRDefault="001A05B8">
      <w:pPr>
        <w:ind w:left="360"/>
        <w:jc w:val="both"/>
        <w:rPr>
          <w:rFonts w:ascii="Bookman Old Style" w:hAnsi="Bookman Old Style"/>
          <w:sz w:val="20"/>
          <w:szCs w:val="14"/>
        </w:rPr>
      </w:pPr>
      <w:r>
        <w:rPr>
          <w:rFonts w:ascii="Bookman Old Style" w:hAnsi="Bookman Old Style"/>
          <w:sz w:val="20"/>
          <w:szCs w:val="14"/>
        </w:rPr>
        <w:t>- Huko Peder</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200 m liblikat*</w:t>
      </w:r>
    </w:p>
    <w:p w:rsidR="001A05B8" w:rsidRDefault="001A05B8">
      <w:pPr>
        <w:ind w:left="360"/>
        <w:jc w:val="both"/>
        <w:rPr>
          <w:rFonts w:ascii="Bookman Old Style" w:hAnsi="Bookman Old Style"/>
          <w:sz w:val="20"/>
          <w:szCs w:val="14"/>
        </w:rPr>
      </w:pPr>
      <w:r>
        <w:rPr>
          <w:rFonts w:ascii="Bookman Old Style" w:hAnsi="Bookman Old Style"/>
          <w:sz w:val="20"/>
          <w:szCs w:val="14"/>
        </w:rPr>
        <w:t>- Triin Kitsel-Jürisoo</w:t>
      </w:r>
      <w:r>
        <w:rPr>
          <w:rFonts w:ascii="Bookman Old Style" w:hAnsi="Bookman Old Style"/>
          <w:sz w:val="20"/>
          <w:szCs w:val="14"/>
        </w:rPr>
        <w:tab/>
      </w:r>
      <w:r>
        <w:rPr>
          <w:rFonts w:ascii="Bookman Old Style" w:hAnsi="Bookman Old Style"/>
          <w:sz w:val="20"/>
          <w:szCs w:val="14"/>
        </w:rPr>
        <w:tab/>
        <w:t>naiste 200 m liblikat</w:t>
      </w:r>
    </w:p>
    <w:p w:rsidR="001A05B8" w:rsidRDefault="001A05B8">
      <w:pPr>
        <w:ind w:left="360"/>
        <w:jc w:val="both"/>
        <w:rPr>
          <w:rFonts w:ascii="Bookman Old Style" w:hAnsi="Bookman Old Style"/>
          <w:sz w:val="20"/>
          <w:szCs w:val="14"/>
        </w:rPr>
      </w:pPr>
      <w:r>
        <w:rPr>
          <w:rFonts w:ascii="Bookman Old Style" w:hAnsi="Bookman Old Style"/>
          <w:sz w:val="20"/>
          <w:szCs w:val="14"/>
        </w:rPr>
        <w:t>- Eve (Uusmees) Maurer</w:t>
      </w:r>
      <w:r>
        <w:rPr>
          <w:rFonts w:ascii="Bookman Old Style" w:hAnsi="Bookman Old Style"/>
          <w:sz w:val="20"/>
          <w:szCs w:val="14"/>
        </w:rPr>
        <w:tab/>
      </w:r>
      <w:r>
        <w:rPr>
          <w:rFonts w:ascii="Bookman Old Style" w:hAnsi="Bookman Old Style"/>
          <w:sz w:val="20"/>
          <w:szCs w:val="14"/>
        </w:rPr>
        <w:tab/>
        <w:t>naiste 100 m rinnuli*</w:t>
      </w:r>
    </w:p>
    <w:p w:rsidR="001A05B8" w:rsidRDefault="001A05B8">
      <w:pPr>
        <w:ind w:left="360"/>
        <w:jc w:val="both"/>
        <w:rPr>
          <w:rFonts w:ascii="Bookman Old Style" w:hAnsi="Bookman Old Style"/>
          <w:sz w:val="20"/>
          <w:szCs w:val="14"/>
        </w:rPr>
      </w:pPr>
      <w:r>
        <w:rPr>
          <w:rFonts w:ascii="Bookman Old Style" w:hAnsi="Bookman Old Style"/>
          <w:sz w:val="20"/>
          <w:szCs w:val="14"/>
        </w:rPr>
        <w:t>- Heldur Laurits</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200 m rinnuli</w:t>
      </w:r>
    </w:p>
    <w:p w:rsidR="001A05B8" w:rsidRDefault="001A05B8">
      <w:pPr>
        <w:ind w:left="360"/>
        <w:jc w:val="both"/>
        <w:rPr>
          <w:rFonts w:ascii="Bookman Old Style" w:hAnsi="Bookman Old Style"/>
          <w:sz w:val="20"/>
          <w:szCs w:val="14"/>
        </w:rPr>
      </w:pPr>
      <w:r>
        <w:rPr>
          <w:rFonts w:ascii="Bookman Old Style" w:hAnsi="Bookman Old Style"/>
          <w:sz w:val="20"/>
          <w:szCs w:val="14"/>
        </w:rPr>
        <w:t>- Vilma (Laanemaa) Eskola</w:t>
      </w:r>
      <w:r>
        <w:rPr>
          <w:rFonts w:ascii="Bookman Old Style" w:hAnsi="Bookman Old Style"/>
          <w:sz w:val="20"/>
          <w:szCs w:val="14"/>
        </w:rPr>
        <w:tab/>
        <w:t>naiste 200 m kompleksi*</w:t>
      </w:r>
    </w:p>
    <w:p w:rsidR="001A05B8" w:rsidRDefault="001A05B8">
      <w:pPr>
        <w:ind w:left="360"/>
        <w:jc w:val="both"/>
        <w:rPr>
          <w:rFonts w:ascii="Bookman Old Style" w:hAnsi="Bookman Old Style"/>
          <w:sz w:val="20"/>
          <w:szCs w:val="14"/>
        </w:rPr>
      </w:pPr>
      <w:r>
        <w:rPr>
          <w:rFonts w:ascii="Bookman Old Style" w:hAnsi="Bookman Old Style"/>
          <w:sz w:val="20"/>
          <w:szCs w:val="14"/>
        </w:rPr>
        <w:t>- Oleg Labzin</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200 m kompleksi</w:t>
      </w:r>
    </w:p>
    <w:p w:rsidR="001A05B8" w:rsidRDefault="001A05B8">
      <w:pPr>
        <w:ind w:left="360"/>
        <w:jc w:val="both"/>
        <w:rPr>
          <w:rFonts w:ascii="Bookman Old Style" w:hAnsi="Bookman Old Style"/>
          <w:sz w:val="20"/>
          <w:szCs w:val="14"/>
        </w:rPr>
      </w:pPr>
      <w:r>
        <w:rPr>
          <w:rFonts w:ascii="Bookman Old Style" w:hAnsi="Bookman Old Style"/>
          <w:sz w:val="20"/>
          <w:szCs w:val="14"/>
        </w:rPr>
        <w:t>- Gunnar Tõnning</w:t>
      </w:r>
      <w:r>
        <w:rPr>
          <w:rFonts w:ascii="Bookman Old Style" w:hAnsi="Bookman Old Style"/>
          <w:sz w:val="20"/>
          <w:szCs w:val="14"/>
        </w:rPr>
        <w:tab/>
      </w:r>
      <w:r>
        <w:rPr>
          <w:rFonts w:ascii="Bookman Old Style" w:hAnsi="Bookman Old Style"/>
          <w:sz w:val="20"/>
          <w:szCs w:val="14"/>
        </w:rPr>
        <w:tab/>
      </w:r>
      <w:r>
        <w:rPr>
          <w:rFonts w:ascii="Bookman Old Style" w:hAnsi="Bookman Old Style"/>
          <w:sz w:val="20"/>
          <w:szCs w:val="14"/>
        </w:rPr>
        <w:tab/>
        <w:t>meeste 400 m kompleksi</w:t>
      </w:r>
    </w:p>
    <w:p w:rsidR="001A05B8" w:rsidRDefault="001A05B8">
      <w:pPr>
        <w:ind w:left="360"/>
        <w:jc w:val="both"/>
        <w:rPr>
          <w:rFonts w:ascii="Bookman Old Style" w:hAnsi="Bookman Old Style"/>
          <w:sz w:val="20"/>
          <w:szCs w:val="14"/>
          <w:lang w:val="en-US"/>
        </w:rPr>
      </w:pPr>
      <w:r>
        <w:rPr>
          <w:rFonts w:ascii="Bookman Old Style" w:hAnsi="Bookman Old Style"/>
          <w:sz w:val="20"/>
          <w:szCs w:val="14"/>
        </w:rPr>
        <w:t>Karikatele antakse kaasa memo tahvel, milles spordibiograafiline sisu.</w:t>
      </w:r>
    </w:p>
    <w:p w:rsidR="001A05B8" w:rsidRDefault="001A05B8">
      <w:pPr>
        <w:ind w:left="360"/>
        <w:jc w:val="both"/>
        <w:rPr>
          <w:rFonts w:ascii="Bookman Old Style" w:hAnsi="Bookman Old Style"/>
          <w:sz w:val="20"/>
          <w:szCs w:val="14"/>
          <w:lang w:val="en-US"/>
        </w:rPr>
      </w:pPr>
      <w:r>
        <w:rPr>
          <w:rFonts w:ascii="Bookman Old Style" w:hAnsi="Bookman Old Style"/>
          <w:sz w:val="20"/>
          <w:szCs w:val="14"/>
        </w:rPr>
        <w:t>*</w:t>
      </w:r>
      <w:r>
        <w:rPr>
          <w:rFonts w:ascii="Bookman Old Style" w:hAnsi="Bookman Old Style"/>
          <w:sz w:val="20"/>
          <w:szCs w:val="14"/>
          <w:lang w:val="en-US"/>
        </w:rPr>
        <w:t xml:space="preserve"> - </w:t>
      </w:r>
      <w:proofErr w:type="spellStart"/>
      <w:r>
        <w:rPr>
          <w:rFonts w:ascii="Bookman Old Style" w:hAnsi="Bookman Old Style"/>
          <w:sz w:val="20"/>
          <w:szCs w:val="14"/>
          <w:lang w:val="en-US"/>
        </w:rPr>
        <w:t>taastamisel</w:t>
      </w:r>
      <w:proofErr w:type="spellEnd"/>
    </w:p>
    <w:p w:rsidR="001A05B8" w:rsidRDefault="001A05B8">
      <w:pPr>
        <w:rPr>
          <w:rFonts w:ascii="Bookman Old Style" w:hAnsi="Bookman Old Style"/>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XII   UJUMISE VÕISTLUSMÄÄRUSED</w:t>
      </w:r>
    </w:p>
    <w:p w:rsidR="001A05B8" w:rsidRDefault="001A05B8">
      <w:pPr>
        <w:rPr>
          <w:rFonts w:ascii="Bookman Old Style" w:hAnsi="Bookman Old Style"/>
          <w:bCs/>
          <w:sz w:val="20"/>
          <w:szCs w:val="14"/>
        </w:rPr>
      </w:pPr>
      <w:r>
        <w:rPr>
          <w:rFonts w:ascii="Bookman Old Style" w:hAnsi="Bookman Old Style"/>
          <w:bCs/>
          <w:sz w:val="20"/>
          <w:szCs w:val="14"/>
        </w:rPr>
        <w:t>Meistrivõistlustel kohaldatakse peale käesoleva üldjuhendi ka FINA ujumise üldreegleid.</w:t>
      </w:r>
    </w:p>
    <w:p w:rsidR="001A05B8" w:rsidRDefault="001A05B8">
      <w:pPr>
        <w:rPr>
          <w:rFonts w:ascii="Bookman Old Style" w:hAnsi="Bookman Old Style"/>
          <w:bCs/>
          <w:sz w:val="20"/>
          <w:szCs w:val="14"/>
        </w:rPr>
      </w:pPr>
    </w:p>
    <w:p w:rsidR="001A05B8" w:rsidRDefault="001A05B8">
      <w:pPr>
        <w:pStyle w:val="BodyTextIndent3"/>
        <w:rPr>
          <w:rFonts w:ascii="Bookman Old Style" w:hAnsi="Bookman Old Style"/>
          <w:sz w:val="20"/>
          <w:szCs w:val="14"/>
        </w:rPr>
      </w:pPr>
      <w:r>
        <w:rPr>
          <w:rFonts w:ascii="Bookman Old Style" w:hAnsi="Bookman Old Style"/>
          <w:sz w:val="20"/>
          <w:szCs w:val="14"/>
        </w:rPr>
        <w:t>§ XIII   NOORTESARI</w:t>
      </w:r>
    </w:p>
    <w:p w:rsidR="001A05B8" w:rsidRDefault="001A05B8">
      <w:pPr>
        <w:pStyle w:val="BodyTextIndent3"/>
        <w:numPr>
          <w:ilvl w:val="0"/>
          <w:numId w:val="18"/>
        </w:numPr>
        <w:rPr>
          <w:rFonts w:ascii="Bookman Old Style" w:hAnsi="Bookman Old Style"/>
          <w:b w:val="0"/>
          <w:sz w:val="20"/>
          <w:szCs w:val="14"/>
        </w:rPr>
      </w:pPr>
      <w:r>
        <w:rPr>
          <w:rFonts w:ascii="Bookman Old Style" w:hAnsi="Bookman Old Style"/>
          <w:b w:val="0"/>
          <w:sz w:val="20"/>
          <w:szCs w:val="14"/>
        </w:rPr>
        <w:t>Noortesari viiakse läbi vastavalt Noortesarja juhendile.</w:t>
      </w:r>
    </w:p>
    <w:p w:rsidR="001A05B8" w:rsidRDefault="001A05B8">
      <w:pPr>
        <w:pStyle w:val="BodyTextIndent3"/>
        <w:rPr>
          <w:rFonts w:ascii="Bookman Old Style" w:hAnsi="Bookman Old Style"/>
          <w:b w:val="0"/>
          <w:sz w:val="20"/>
          <w:szCs w:val="14"/>
        </w:rPr>
      </w:pPr>
    </w:p>
    <w:p w:rsidR="001A05B8" w:rsidRDefault="001A05B8">
      <w:pPr>
        <w:pStyle w:val="BodyTextIndent3"/>
        <w:rPr>
          <w:rFonts w:ascii="Bookman Old Style" w:hAnsi="Bookman Old Style"/>
          <w:sz w:val="20"/>
          <w:szCs w:val="14"/>
        </w:rPr>
      </w:pPr>
      <w:r>
        <w:rPr>
          <w:rFonts w:ascii="Bookman Old Style" w:hAnsi="Bookman Old Style"/>
          <w:sz w:val="20"/>
          <w:szCs w:val="14"/>
        </w:rPr>
        <w:t>§ XIV   EUL LIIKMETE POOLT KORRALDATAVAD VABARIIKLIKUD JA RAHVUSVAHELISED UJUMISVÕISTLUSED</w:t>
      </w:r>
    </w:p>
    <w:p w:rsidR="001A05B8" w:rsidRDefault="001A05B8">
      <w:pPr>
        <w:pStyle w:val="BodyText3"/>
        <w:numPr>
          <w:ilvl w:val="0"/>
          <w:numId w:val="19"/>
        </w:numPr>
        <w:rPr>
          <w:rFonts w:ascii="Bookman Old Style" w:hAnsi="Bookman Old Style"/>
          <w:sz w:val="20"/>
          <w:szCs w:val="14"/>
        </w:rPr>
      </w:pPr>
      <w:r>
        <w:rPr>
          <w:rFonts w:ascii="Bookman Old Style" w:hAnsi="Bookman Old Style"/>
          <w:sz w:val="20"/>
          <w:szCs w:val="14"/>
        </w:rPr>
        <w:t xml:space="preserve">EUL liikmete poolt järgmisel hooajal korraldatavad ujumisvõistlused tuleb registreerida EUL sekretariaadis hiljemalt käimasoleva hooaja </w:t>
      </w:r>
      <w:r w:rsidRPr="00085B82">
        <w:rPr>
          <w:rFonts w:ascii="Bookman Old Style" w:hAnsi="Bookman Old Style"/>
          <w:b/>
          <w:sz w:val="20"/>
          <w:szCs w:val="14"/>
        </w:rPr>
        <w:t>15. juuniks</w:t>
      </w:r>
      <w:r>
        <w:rPr>
          <w:rFonts w:ascii="Bookman Old Style" w:hAnsi="Bookman Old Style"/>
          <w:sz w:val="20"/>
          <w:szCs w:val="14"/>
        </w:rPr>
        <w:t>. Kirjalikus taotluses näidatakse ära võistluse nimetus, toimumise aeg, koht, ujula pikkus ja osalemistingimused (kinnine, kutsetega, lahtine)</w:t>
      </w:r>
      <w:r>
        <w:rPr>
          <w:rFonts w:ascii="Bookman Old Style" w:hAnsi="Bookman Old Style"/>
          <w:i/>
          <w:iCs/>
          <w:sz w:val="20"/>
          <w:szCs w:val="14"/>
        </w:rPr>
        <w:t>.</w:t>
      </w:r>
    </w:p>
    <w:p w:rsidR="001A05B8" w:rsidRDefault="001A05B8">
      <w:pPr>
        <w:pStyle w:val="BodyText3"/>
        <w:numPr>
          <w:ilvl w:val="0"/>
          <w:numId w:val="19"/>
        </w:numPr>
        <w:rPr>
          <w:rFonts w:ascii="Bookman Old Style" w:hAnsi="Bookman Old Style"/>
          <w:sz w:val="20"/>
          <w:szCs w:val="14"/>
        </w:rPr>
      </w:pPr>
      <w:r>
        <w:rPr>
          <w:rFonts w:ascii="Bookman Old Style" w:hAnsi="Bookman Old Style"/>
          <w:sz w:val="20"/>
          <w:szCs w:val="14"/>
        </w:rPr>
        <w:t xml:space="preserve">EULi sekretariaat esitab EULi poolt järgmisel hooajal korraldatavate võistluste (k.a. avaveeujumise MV) ja rahvusvaheliste tiitlivõistluste plaani liikmetele </w:t>
      </w:r>
      <w:r w:rsidRPr="00085B82">
        <w:rPr>
          <w:rFonts w:ascii="Bookman Old Style" w:hAnsi="Bookman Old Style"/>
          <w:b/>
          <w:sz w:val="20"/>
          <w:szCs w:val="14"/>
        </w:rPr>
        <w:t>30. maiks</w:t>
      </w:r>
      <w:r>
        <w:rPr>
          <w:rFonts w:ascii="Bookman Old Style" w:hAnsi="Bookman Old Style"/>
          <w:sz w:val="20"/>
          <w:szCs w:val="14"/>
        </w:rPr>
        <w:t>.</w:t>
      </w:r>
    </w:p>
    <w:p w:rsidR="001A05B8" w:rsidRDefault="001A05B8">
      <w:pPr>
        <w:pStyle w:val="BodyText3"/>
        <w:numPr>
          <w:ilvl w:val="0"/>
          <w:numId w:val="19"/>
        </w:numPr>
        <w:rPr>
          <w:rFonts w:ascii="Bookman Old Style" w:hAnsi="Bookman Old Style"/>
          <w:sz w:val="20"/>
          <w:szCs w:val="14"/>
        </w:rPr>
      </w:pPr>
      <w:r>
        <w:rPr>
          <w:rFonts w:ascii="Bookman Old Style" w:hAnsi="Bookman Old Style"/>
          <w:sz w:val="20"/>
          <w:szCs w:val="14"/>
        </w:rPr>
        <w:t xml:space="preserve">Hilinenud taotlused võistluse registreerimiseks vaatab läbi Treenerite kogu juhatus. Taotluse rahuldamisel tuleb esitajal tasuda käsitlustasu rahvusvahelise võistluse puhul </w:t>
      </w:r>
      <w:r w:rsidR="007915E7">
        <w:rPr>
          <w:rFonts w:ascii="Bookman Old Style" w:hAnsi="Bookman Old Style"/>
          <w:sz w:val="20"/>
          <w:szCs w:val="14"/>
        </w:rPr>
        <w:t>32 eurot</w:t>
      </w:r>
      <w:r>
        <w:rPr>
          <w:rFonts w:ascii="Bookman Old Style" w:hAnsi="Bookman Old Style"/>
          <w:sz w:val="20"/>
          <w:szCs w:val="14"/>
        </w:rPr>
        <w:t xml:space="preserve">, üleriigilise võistluse puhul </w:t>
      </w:r>
      <w:r w:rsidR="007915E7">
        <w:rPr>
          <w:rFonts w:ascii="Bookman Old Style" w:hAnsi="Bookman Old Style"/>
          <w:sz w:val="20"/>
          <w:szCs w:val="14"/>
        </w:rPr>
        <w:t>19 eurot</w:t>
      </w:r>
      <w:r>
        <w:rPr>
          <w:rFonts w:ascii="Bookman Old Style" w:hAnsi="Bookman Old Style"/>
          <w:sz w:val="20"/>
          <w:szCs w:val="14"/>
        </w:rPr>
        <w:t>.</w:t>
      </w:r>
    </w:p>
    <w:p w:rsidR="001A05B8" w:rsidRDefault="001A05B8">
      <w:pPr>
        <w:pStyle w:val="BodyText3"/>
        <w:numPr>
          <w:ilvl w:val="0"/>
          <w:numId w:val="19"/>
        </w:numPr>
        <w:rPr>
          <w:rFonts w:ascii="Bookman Old Style" w:hAnsi="Bookman Old Style" w:cs="Tahoma"/>
          <w:sz w:val="20"/>
        </w:rPr>
      </w:pPr>
      <w:r>
        <w:rPr>
          <w:rFonts w:ascii="Bookman Old Style" w:hAnsi="Bookman Old Style" w:cs="Tahoma"/>
          <w:sz w:val="20"/>
        </w:rPr>
        <w:t xml:space="preserve">EUL liikme poolt korraldatud võistluste protokollid ja rekordite aktid (vt. Lisa 4) tuleb saata EUL sekretariaati elektronposti või posti teel hiljemalt </w:t>
      </w:r>
      <w:r w:rsidRPr="00085B82">
        <w:rPr>
          <w:rFonts w:ascii="Bookman Old Style" w:hAnsi="Bookman Old Style" w:cs="Tahoma"/>
          <w:b/>
          <w:sz w:val="20"/>
        </w:rPr>
        <w:t>3 tööpäeva</w:t>
      </w:r>
      <w:r>
        <w:rPr>
          <w:rFonts w:ascii="Bookman Old Style" w:hAnsi="Bookman Old Style" w:cs="Tahoma"/>
          <w:sz w:val="20"/>
        </w:rPr>
        <w:t xml:space="preserve"> jooksul pärast võistluste lõppu.</w:t>
      </w:r>
    </w:p>
    <w:p w:rsidR="001A05B8" w:rsidRDefault="001A05B8">
      <w:pPr>
        <w:pStyle w:val="BodyTextIndent3"/>
        <w:rPr>
          <w:rFonts w:ascii="Bookman Old Style" w:hAnsi="Bookman Old Style"/>
          <w:b w:val="0"/>
          <w:sz w:val="20"/>
          <w:szCs w:val="14"/>
        </w:rPr>
      </w:pPr>
    </w:p>
    <w:p w:rsidR="001A05B8" w:rsidRDefault="001A05B8">
      <w:pPr>
        <w:pStyle w:val="Heading4"/>
        <w:jc w:val="both"/>
        <w:rPr>
          <w:b w:val="0"/>
          <w:lang w:val="en-US"/>
        </w:rPr>
      </w:pPr>
      <w:r>
        <w:t xml:space="preserve">§ XV </w:t>
      </w:r>
      <w:r>
        <w:rPr>
          <w:lang w:val="en-US"/>
        </w:rPr>
        <w:t xml:space="preserve">  </w:t>
      </w:r>
      <w:r>
        <w:t>EESTI REKORDID</w:t>
      </w:r>
    </w:p>
    <w:p w:rsidR="001A05B8" w:rsidRDefault="001A05B8">
      <w:pPr>
        <w:numPr>
          <w:ilvl w:val="0"/>
          <w:numId w:val="20"/>
        </w:numPr>
        <w:jc w:val="both"/>
        <w:rPr>
          <w:rFonts w:ascii="Bookman Old Style" w:hAnsi="Bookman Old Style"/>
          <w:sz w:val="20"/>
          <w:szCs w:val="14"/>
        </w:rPr>
      </w:pPr>
      <w:r>
        <w:rPr>
          <w:rFonts w:ascii="Bookman Old Style" w:hAnsi="Bookman Old Style"/>
          <w:sz w:val="20"/>
          <w:szCs w:val="14"/>
        </w:rPr>
        <w:t>Eesti rekordeid saavad püstitada ainult Eesti kodanikud või alalist elamisluba omavad kodakondsuseta sportlased.</w:t>
      </w:r>
    </w:p>
    <w:p w:rsidR="001A05B8" w:rsidRDefault="001A05B8">
      <w:pPr>
        <w:numPr>
          <w:ilvl w:val="0"/>
          <w:numId w:val="20"/>
        </w:numPr>
        <w:jc w:val="both"/>
        <w:rPr>
          <w:rFonts w:ascii="Bookman Old Style" w:hAnsi="Bookman Old Style"/>
          <w:sz w:val="20"/>
          <w:szCs w:val="14"/>
        </w:rPr>
      </w:pPr>
      <w:r>
        <w:rPr>
          <w:rFonts w:ascii="Bookman Old Style" w:hAnsi="Bookman Old Style"/>
          <w:sz w:val="20"/>
          <w:szCs w:val="14"/>
        </w:rPr>
        <w:t>Rekord loetakse määrustepäraseks, kui aeg on mõõdetud elektroonilise või pool-elektroonilise ajavõtu-süsteemiga või kolme stopperiga.</w:t>
      </w:r>
    </w:p>
    <w:p w:rsidR="001A05B8" w:rsidRDefault="001A05B8">
      <w:pPr>
        <w:numPr>
          <w:ilvl w:val="0"/>
          <w:numId w:val="20"/>
        </w:numPr>
        <w:jc w:val="both"/>
        <w:rPr>
          <w:rFonts w:ascii="Bookman Old Style" w:hAnsi="Bookman Old Style"/>
          <w:sz w:val="20"/>
          <w:szCs w:val="14"/>
        </w:rPr>
      </w:pPr>
      <w:r>
        <w:rPr>
          <w:rFonts w:ascii="Bookman Old Style" w:hAnsi="Bookman Old Style"/>
          <w:sz w:val="20"/>
          <w:szCs w:val="14"/>
        </w:rPr>
        <w:t>Eestis toimuv võistlus, kus on rekord püstitatud, peab olema kinnitatud EUL kalenderplaanis.</w:t>
      </w:r>
    </w:p>
    <w:p w:rsidR="001A05B8" w:rsidRDefault="001A05B8">
      <w:pPr>
        <w:pStyle w:val="BodyTextIndent3"/>
        <w:rPr>
          <w:rFonts w:ascii="Bookman Old Style" w:hAnsi="Bookman Old Style"/>
          <w:b w:val="0"/>
          <w:sz w:val="20"/>
          <w:szCs w:val="14"/>
        </w:rPr>
      </w:pPr>
    </w:p>
    <w:p w:rsidR="001A05B8" w:rsidRDefault="001A05B8">
      <w:pPr>
        <w:pStyle w:val="Title"/>
        <w:jc w:val="both"/>
        <w:rPr>
          <w:rFonts w:ascii="Bookman Old Style" w:hAnsi="Bookman Old Style"/>
          <w:sz w:val="20"/>
          <w:szCs w:val="14"/>
          <w:lang w:val="et-EE"/>
        </w:rPr>
      </w:pPr>
      <w:r>
        <w:rPr>
          <w:rFonts w:ascii="Bookman Old Style" w:hAnsi="Bookman Old Style"/>
          <w:sz w:val="20"/>
          <w:szCs w:val="14"/>
          <w:lang w:val="et-EE"/>
        </w:rPr>
        <w:t>§ XVI   KLUBIVAHETUS</w:t>
      </w:r>
    </w:p>
    <w:p w:rsidR="001A05B8" w:rsidRDefault="001A05B8">
      <w:pPr>
        <w:numPr>
          <w:ilvl w:val="0"/>
          <w:numId w:val="21"/>
        </w:numPr>
        <w:jc w:val="both"/>
        <w:rPr>
          <w:rFonts w:ascii="Bookman Old Style" w:hAnsi="Bookman Old Style"/>
          <w:sz w:val="20"/>
          <w:szCs w:val="14"/>
        </w:rPr>
      </w:pPr>
      <w:r>
        <w:rPr>
          <w:rFonts w:ascii="Bookman Old Style" w:hAnsi="Bookman Old Style"/>
          <w:sz w:val="20"/>
          <w:szCs w:val="14"/>
        </w:rPr>
        <w:t>Klubivahetuseks loetakse ujuja klubilises liikmelisuses toimunud muutusi.</w:t>
      </w:r>
    </w:p>
    <w:p w:rsidR="001A05B8" w:rsidRDefault="001A05B8">
      <w:pPr>
        <w:numPr>
          <w:ilvl w:val="0"/>
          <w:numId w:val="21"/>
        </w:numPr>
        <w:jc w:val="both"/>
        <w:rPr>
          <w:rFonts w:ascii="Bookman Old Style" w:hAnsi="Bookman Old Style"/>
          <w:sz w:val="20"/>
          <w:szCs w:val="14"/>
        </w:rPr>
      </w:pPr>
      <w:r>
        <w:rPr>
          <w:rFonts w:ascii="Bookman Old Style" w:hAnsi="Bookman Old Style"/>
          <w:sz w:val="20"/>
          <w:szCs w:val="14"/>
        </w:rPr>
        <w:t>Iga sportlane võib ühel hooajal olla mitme EUL liikme liige, kuid mitte samaaegselt.</w:t>
      </w:r>
    </w:p>
    <w:p w:rsidR="001A05B8" w:rsidRDefault="001A05B8">
      <w:pPr>
        <w:numPr>
          <w:ilvl w:val="0"/>
          <w:numId w:val="21"/>
        </w:numPr>
        <w:jc w:val="both"/>
        <w:rPr>
          <w:rFonts w:ascii="Bookman Old Style" w:hAnsi="Bookman Old Style"/>
          <w:sz w:val="20"/>
          <w:szCs w:val="14"/>
        </w:rPr>
      </w:pPr>
      <w:r>
        <w:rPr>
          <w:rFonts w:ascii="Bookman Old Style" w:hAnsi="Bookman Old Style"/>
          <w:sz w:val="20"/>
          <w:szCs w:val="14"/>
        </w:rPr>
        <w:t>Sportlase klubivahetuse registreerimise aluseks on uue klubi teatis EUL sekretariaadile.</w:t>
      </w:r>
    </w:p>
    <w:p w:rsidR="001A05B8" w:rsidRDefault="001A05B8">
      <w:pPr>
        <w:numPr>
          <w:ilvl w:val="0"/>
          <w:numId w:val="21"/>
        </w:numPr>
        <w:jc w:val="both"/>
        <w:rPr>
          <w:rFonts w:ascii="Bookman Old Style" w:hAnsi="Bookman Old Style"/>
          <w:sz w:val="20"/>
          <w:szCs w:val="14"/>
        </w:rPr>
      </w:pPr>
      <w:r>
        <w:rPr>
          <w:rFonts w:ascii="Bookman Old Style" w:hAnsi="Bookman Old Style"/>
          <w:sz w:val="20"/>
          <w:szCs w:val="14"/>
        </w:rPr>
        <w:lastRenderedPageBreak/>
        <w:t>Kui sportlane otsustab klubi vahetada uue hooaja alguses kuni 30. septembrini, kogub ta punkte kalendriaasta lõpuni uuele klubile, mille liikmeks ta astus.</w:t>
      </w:r>
    </w:p>
    <w:p w:rsidR="001A05B8" w:rsidRDefault="001A05B8">
      <w:pPr>
        <w:numPr>
          <w:ilvl w:val="0"/>
          <w:numId w:val="21"/>
        </w:numPr>
        <w:jc w:val="both"/>
        <w:rPr>
          <w:rFonts w:ascii="Bookman Old Style" w:hAnsi="Bookman Old Style"/>
          <w:sz w:val="20"/>
          <w:szCs w:val="14"/>
        </w:rPr>
      </w:pPr>
      <w:r>
        <w:rPr>
          <w:rFonts w:ascii="Bookman Old Style" w:hAnsi="Bookman Old Style"/>
          <w:sz w:val="20"/>
          <w:szCs w:val="14"/>
        </w:rPr>
        <w:t xml:space="preserve">Kui ujuja vahetab klubi </w:t>
      </w:r>
      <w:r>
        <w:rPr>
          <w:rFonts w:ascii="Bookman Old Style" w:hAnsi="Bookman Old Style"/>
          <w:sz w:val="20"/>
          <w:szCs w:val="14"/>
          <w:u w:val="single"/>
        </w:rPr>
        <w:t>pärast</w:t>
      </w:r>
      <w:r>
        <w:rPr>
          <w:rFonts w:ascii="Bookman Old Style" w:hAnsi="Bookman Old Style"/>
          <w:sz w:val="20"/>
          <w:szCs w:val="14"/>
        </w:rPr>
        <w:t xml:space="preserve"> 30.septembrit, kogub ta punkte kalendriaasta lõpuni klubile, mille liige ta enne klubivahetust oli.</w:t>
      </w:r>
    </w:p>
    <w:p w:rsidR="001A05B8" w:rsidRDefault="001A05B8">
      <w:pPr>
        <w:numPr>
          <w:ilvl w:val="0"/>
          <w:numId w:val="21"/>
        </w:numPr>
        <w:jc w:val="both"/>
        <w:rPr>
          <w:rFonts w:ascii="Bookman Old Style" w:hAnsi="Bookman Old Style"/>
          <w:b/>
          <w:bCs/>
          <w:sz w:val="20"/>
          <w:szCs w:val="14"/>
        </w:rPr>
      </w:pPr>
      <w:r>
        <w:rPr>
          <w:rFonts w:ascii="Bookman Old Style" w:hAnsi="Bookman Old Style"/>
          <w:sz w:val="20"/>
          <w:szCs w:val="14"/>
        </w:rPr>
        <w:t xml:space="preserve">Kui ujuja vahetab klubi </w:t>
      </w:r>
      <w:r>
        <w:rPr>
          <w:rFonts w:ascii="Bookman Old Style" w:hAnsi="Bookman Old Style"/>
          <w:sz w:val="20"/>
          <w:szCs w:val="14"/>
          <w:u w:val="single"/>
        </w:rPr>
        <w:t>pärast</w:t>
      </w:r>
      <w:r>
        <w:rPr>
          <w:rFonts w:ascii="Bookman Old Style" w:hAnsi="Bookman Old Style"/>
          <w:sz w:val="20"/>
          <w:szCs w:val="14"/>
        </w:rPr>
        <w:t xml:space="preserve"> 1. jaanuari , kogub ta punkte hooaja lõpuni klubile, mille liige ta enne klubivahetust oli.</w:t>
      </w:r>
    </w:p>
    <w:p w:rsidR="001A05B8" w:rsidRDefault="001A05B8">
      <w:pPr>
        <w:numPr>
          <w:ilvl w:val="0"/>
          <w:numId w:val="21"/>
        </w:numPr>
        <w:jc w:val="both"/>
        <w:rPr>
          <w:rFonts w:ascii="Bookman Old Style" w:hAnsi="Bookman Old Style"/>
          <w:sz w:val="20"/>
          <w:szCs w:val="14"/>
        </w:rPr>
      </w:pPr>
      <w:r>
        <w:rPr>
          <w:rFonts w:ascii="Bookman Old Style" w:hAnsi="Bookman Old Style"/>
          <w:sz w:val="20"/>
          <w:szCs w:val="14"/>
        </w:rPr>
        <w:t>Klubi vahetuse puhul hooaja keskel- elukoha muutumisega, õppima-asumisega, klubi peamise treeningkoha muutusega, treening-tingimuste (keskkonna) halvenemisega või treeneri üleminekuga teise klubisse jms.- toob sportlane punkte hooaja lõpuni nii endisele kui uuele klubile 50/50 põhimõttel.</w:t>
      </w:r>
    </w:p>
    <w:p w:rsidR="001A05B8" w:rsidRDefault="001A05B8">
      <w:pPr>
        <w:numPr>
          <w:ilvl w:val="0"/>
          <w:numId w:val="21"/>
        </w:numPr>
        <w:jc w:val="both"/>
        <w:rPr>
          <w:rFonts w:ascii="Bookman Old Style" w:hAnsi="Bookman Old Style"/>
          <w:sz w:val="20"/>
          <w:szCs w:val="14"/>
        </w:rPr>
      </w:pPr>
      <w:r>
        <w:rPr>
          <w:rFonts w:ascii="Bookman Old Style" w:hAnsi="Bookman Old Style"/>
          <w:sz w:val="20"/>
          <w:szCs w:val="14"/>
        </w:rPr>
        <w:t>Klubivahetusega seotud klubivaheliste erimeelsuste puhul saab otsustavaks sportlase või tema eestkostja vastav avaldus.</w:t>
      </w:r>
    </w:p>
    <w:p w:rsidR="001A05B8" w:rsidRDefault="001A05B8">
      <w:pPr>
        <w:pStyle w:val="BodyTextIndent3"/>
        <w:rPr>
          <w:rFonts w:ascii="Bookman Old Style" w:hAnsi="Bookman Old Style"/>
          <w:b w:val="0"/>
          <w:sz w:val="20"/>
          <w:szCs w:val="14"/>
        </w:rPr>
      </w:pPr>
    </w:p>
    <w:p w:rsidR="001A05B8" w:rsidRDefault="001A05B8">
      <w:pPr>
        <w:jc w:val="both"/>
        <w:rPr>
          <w:rFonts w:ascii="Bookman Old Style" w:hAnsi="Bookman Old Style"/>
          <w:b/>
          <w:sz w:val="20"/>
          <w:szCs w:val="14"/>
        </w:rPr>
      </w:pPr>
      <w:r>
        <w:rPr>
          <w:rFonts w:ascii="Bookman Old Style" w:hAnsi="Bookman Old Style"/>
          <w:b/>
          <w:sz w:val="20"/>
          <w:szCs w:val="14"/>
        </w:rPr>
        <w:t>§ XVII   EESTI KOONDISE JA EUL-i KUULUVATE ORGANISATSIOONIDE OSALEMISEST RAHVUSVAHELISTEL VÕISTLUSTEL</w:t>
      </w:r>
    </w:p>
    <w:p w:rsidR="001A05B8" w:rsidRDefault="001A05B8">
      <w:pPr>
        <w:numPr>
          <w:ilvl w:val="0"/>
          <w:numId w:val="23"/>
        </w:numPr>
        <w:jc w:val="both"/>
        <w:rPr>
          <w:rFonts w:ascii="Bookman Old Style" w:hAnsi="Bookman Old Style"/>
          <w:sz w:val="20"/>
          <w:szCs w:val="14"/>
        </w:rPr>
      </w:pPr>
      <w:r>
        <w:rPr>
          <w:rFonts w:ascii="Bookman Old Style" w:hAnsi="Bookman Old Style"/>
          <w:sz w:val="20"/>
          <w:szCs w:val="14"/>
        </w:rPr>
        <w:t xml:space="preserve">Klubide </w:t>
      </w:r>
      <w:r w:rsidRPr="00085B82">
        <w:rPr>
          <w:rFonts w:ascii="Bookman Old Style" w:hAnsi="Bookman Old Style"/>
          <w:b/>
          <w:sz w:val="20"/>
          <w:szCs w:val="14"/>
        </w:rPr>
        <w:t>välisvõistlusel osalemise puhul</w:t>
      </w:r>
      <w:r>
        <w:rPr>
          <w:rFonts w:ascii="Bookman Old Style" w:hAnsi="Bookman Old Style"/>
          <w:sz w:val="20"/>
          <w:szCs w:val="14"/>
        </w:rPr>
        <w:t xml:space="preserve"> teatab klubi võistlustel osalemisest sekretariaati eelenevalt.</w:t>
      </w:r>
    </w:p>
    <w:p w:rsidR="001A05B8" w:rsidRDefault="001A05B8">
      <w:pPr>
        <w:numPr>
          <w:ilvl w:val="0"/>
          <w:numId w:val="23"/>
        </w:numPr>
        <w:jc w:val="both"/>
        <w:rPr>
          <w:rFonts w:ascii="Bookman Old Style" w:hAnsi="Bookman Old Style"/>
          <w:sz w:val="20"/>
          <w:szCs w:val="14"/>
        </w:rPr>
      </w:pPr>
      <w:r>
        <w:rPr>
          <w:rFonts w:ascii="Bookman Old Style" w:hAnsi="Bookman Old Style"/>
          <w:sz w:val="20"/>
          <w:szCs w:val="14"/>
        </w:rPr>
        <w:t>Peale võistlust esitab klubi esindaja võistluse lõppemise järgselt 7 tööpäeva jooksul võistluste protokolli või viite selle saadavusest ja/ või ujujate tulemustest väljavõtte.</w:t>
      </w:r>
    </w:p>
    <w:p w:rsidR="001A05B8" w:rsidRDefault="001A05B8">
      <w:pPr>
        <w:numPr>
          <w:ilvl w:val="0"/>
          <w:numId w:val="23"/>
        </w:numPr>
        <w:jc w:val="both"/>
        <w:rPr>
          <w:rFonts w:ascii="Bookman Old Style" w:hAnsi="Bookman Old Style"/>
          <w:sz w:val="20"/>
          <w:szCs w:val="14"/>
        </w:rPr>
      </w:pPr>
      <w:r>
        <w:rPr>
          <w:rFonts w:ascii="Bookman Old Style" w:hAnsi="Bookman Old Style"/>
          <w:sz w:val="20"/>
          <w:szCs w:val="14"/>
        </w:rPr>
        <w:t>Võistlustel saadud trahvi maksab:</w:t>
      </w:r>
    </w:p>
    <w:p w:rsidR="001A05B8" w:rsidRDefault="001A05B8">
      <w:pPr>
        <w:numPr>
          <w:ilvl w:val="0"/>
          <w:numId w:val="22"/>
        </w:numPr>
        <w:jc w:val="both"/>
        <w:rPr>
          <w:rFonts w:ascii="Bookman Old Style" w:hAnsi="Bookman Old Style"/>
          <w:sz w:val="20"/>
          <w:szCs w:val="14"/>
        </w:rPr>
      </w:pPr>
      <w:r>
        <w:rPr>
          <w:rFonts w:ascii="Bookman Old Style" w:hAnsi="Bookman Old Style"/>
          <w:sz w:val="20"/>
          <w:szCs w:val="14"/>
        </w:rPr>
        <w:t>EUL-i liige, kelle sportlasele trahv määrati;</w:t>
      </w:r>
    </w:p>
    <w:p w:rsidR="001A05B8" w:rsidRDefault="001A05B8">
      <w:pPr>
        <w:numPr>
          <w:ilvl w:val="0"/>
          <w:numId w:val="22"/>
        </w:numPr>
        <w:jc w:val="both"/>
        <w:rPr>
          <w:rFonts w:ascii="Bookman Old Style" w:hAnsi="Bookman Old Style"/>
          <w:sz w:val="20"/>
          <w:szCs w:val="14"/>
        </w:rPr>
      </w:pPr>
      <w:r>
        <w:rPr>
          <w:rFonts w:ascii="Bookman Old Style" w:hAnsi="Bookman Old Style"/>
          <w:sz w:val="20"/>
          <w:szCs w:val="14"/>
        </w:rPr>
        <w:t>võistkonna esindaja, kui trahvi määramine tulenes tema väärast</w:t>
      </w:r>
      <w:r>
        <w:rPr>
          <w:rFonts w:ascii="Bookman Old Style" w:hAnsi="Bookman Old Style"/>
          <w:b/>
          <w:bCs/>
          <w:sz w:val="20"/>
          <w:szCs w:val="14"/>
        </w:rPr>
        <w:t xml:space="preserve"> </w:t>
      </w:r>
      <w:r>
        <w:rPr>
          <w:rFonts w:ascii="Bookman Old Style" w:hAnsi="Bookman Old Style"/>
          <w:sz w:val="20"/>
          <w:szCs w:val="14"/>
        </w:rPr>
        <w:t>tegevusest või tegevusetusest.</w:t>
      </w:r>
    </w:p>
    <w:p w:rsidR="001A05B8" w:rsidRDefault="001A05B8">
      <w:pPr>
        <w:numPr>
          <w:ilvl w:val="0"/>
          <w:numId w:val="23"/>
        </w:numPr>
        <w:jc w:val="both"/>
        <w:rPr>
          <w:rFonts w:ascii="Bookman Old Style" w:hAnsi="Bookman Old Style"/>
          <w:sz w:val="20"/>
          <w:szCs w:val="14"/>
        </w:rPr>
      </w:pPr>
      <w:r>
        <w:rPr>
          <w:rFonts w:ascii="Bookman Old Style" w:hAnsi="Bookman Old Style"/>
          <w:sz w:val="20"/>
          <w:szCs w:val="14"/>
        </w:rPr>
        <w:t>Vastavalt FINA ja LEN reeglitele ei ole lubatud osaleda võistlustel nendesse organisatsioonidesse mittekuuluvates riikides.</w:t>
      </w:r>
    </w:p>
    <w:p w:rsidR="001A05B8" w:rsidRDefault="001A05B8">
      <w:pPr>
        <w:jc w:val="both"/>
        <w:rPr>
          <w:rFonts w:ascii="Bookman Old Style" w:hAnsi="Bookman Old Style"/>
          <w:sz w:val="20"/>
          <w:szCs w:val="14"/>
        </w:rPr>
      </w:pPr>
    </w:p>
    <w:p w:rsidR="001A05B8" w:rsidRDefault="001A05B8">
      <w:pPr>
        <w:pStyle w:val="BodyTextIndent3"/>
        <w:rPr>
          <w:rFonts w:ascii="Bookman Old Style" w:hAnsi="Bookman Old Style"/>
          <w:sz w:val="20"/>
          <w:szCs w:val="14"/>
        </w:rPr>
      </w:pPr>
      <w:r>
        <w:rPr>
          <w:rFonts w:ascii="Bookman Old Style" w:hAnsi="Bookman Old Style"/>
          <w:sz w:val="20"/>
          <w:szCs w:val="14"/>
        </w:rPr>
        <w:t>EUL juhatusel on õigus teha antud juhendisse parandusi ja täiendusi.</w:t>
      </w:r>
    </w:p>
    <w:p w:rsidR="001A05B8" w:rsidRDefault="001A05B8">
      <w:pPr>
        <w:pStyle w:val="Title"/>
        <w:jc w:val="right"/>
        <w:rPr>
          <w:rFonts w:ascii="Bookman Old Style" w:hAnsi="Bookman Old Style"/>
          <w:sz w:val="20"/>
          <w:szCs w:val="14"/>
        </w:rPr>
      </w:pPr>
      <w:r>
        <w:rPr>
          <w:rFonts w:ascii="Bookman Old Style" w:hAnsi="Bookman Old Style"/>
          <w:b w:val="0"/>
          <w:bCs/>
          <w:sz w:val="20"/>
          <w:szCs w:val="14"/>
        </w:rPr>
        <w:br w:type="page"/>
      </w:r>
      <w:r>
        <w:rPr>
          <w:rFonts w:ascii="Bookman Old Style" w:hAnsi="Bookman Old Style"/>
          <w:sz w:val="20"/>
          <w:szCs w:val="14"/>
        </w:rPr>
        <w:lastRenderedPageBreak/>
        <w:t>LISA 1</w:t>
      </w:r>
    </w:p>
    <w:p w:rsidR="001A05B8" w:rsidRDefault="001A05B8">
      <w:pPr>
        <w:pStyle w:val="Title"/>
        <w:rPr>
          <w:rFonts w:ascii="Bookman Old Style" w:hAnsi="Bookman Old Style"/>
          <w:b w:val="0"/>
          <w:bCs/>
          <w:sz w:val="20"/>
          <w:szCs w:val="14"/>
          <w:lang w:val="en-US"/>
        </w:rPr>
      </w:pPr>
    </w:p>
    <w:p w:rsidR="001A05B8" w:rsidRDefault="001A05B8">
      <w:pPr>
        <w:pStyle w:val="Title"/>
        <w:rPr>
          <w:rFonts w:ascii="Tahoma" w:hAnsi="Tahoma"/>
          <w:sz w:val="20"/>
          <w:lang w:val="et-EE"/>
        </w:rPr>
      </w:pPr>
      <w:r>
        <w:rPr>
          <w:rFonts w:ascii="Tahoma" w:hAnsi="Tahoma"/>
          <w:sz w:val="20"/>
          <w:lang w:val="et-EE"/>
        </w:rPr>
        <w:t>NIMELINE ÜLESANDMISLEHT</w:t>
      </w:r>
    </w:p>
    <w:p w:rsidR="001A05B8" w:rsidRDefault="001A05B8">
      <w:pPr>
        <w:rPr>
          <w:rFonts w:ascii="Tahoma" w:hAnsi="Tahoma"/>
          <w:sz w:val="20"/>
        </w:rPr>
      </w:pPr>
    </w:p>
    <w:p w:rsidR="001A05B8" w:rsidRDefault="001A05B8">
      <w:pPr>
        <w:rPr>
          <w:rFonts w:ascii="Tahoma" w:hAnsi="Tahoma"/>
          <w:sz w:val="20"/>
        </w:rPr>
      </w:pPr>
    </w:p>
    <w:p w:rsidR="001A05B8" w:rsidRDefault="001A05B8">
      <w:pPr>
        <w:pStyle w:val="Subtitle"/>
        <w:rPr>
          <w:sz w:val="20"/>
        </w:rPr>
      </w:pPr>
      <w:r>
        <w:rPr>
          <w:sz w:val="20"/>
        </w:rPr>
        <w:t>Organisatsioon ______________________________    Reg. nr. ___________</w:t>
      </w:r>
    </w:p>
    <w:p w:rsidR="001A05B8" w:rsidRDefault="001A05B8">
      <w:pPr>
        <w:rPr>
          <w:rFonts w:ascii="Tahoma" w:hAnsi="Tahoma"/>
          <w:sz w:val="20"/>
        </w:rPr>
      </w:pPr>
    </w:p>
    <w:p w:rsidR="001A05B8" w:rsidRDefault="001A05B8">
      <w:pPr>
        <w:rPr>
          <w:rFonts w:ascii="Tahoma" w:hAnsi="Tahoma"/>
          <w:sz w:val="20"/>
        </w:rPr>
      </w:pPr>
      <w:r>
        <w:rPr>
          <w:rFonts w:ascii="Tahoma" w:hAnsi="Tahoma"/>
          <w:sz w:val="20"/>
        </w:rPr>
        <w:t>Võistluse nimetus ____________________________    Kuupäev __________</w:t>
      </w:r>
    </w:p>
    <w:p w:rsidR="001A05B8" w:rsidRDefault="001A05B8">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1260"/>
        <w:gridCol w:w="1080"/>
        <w:gridCol w:w="2129"/>
      </w:tblGrid>
      <w:tr w:rsidR="001A05B8">
        <w:tblPrEx>
          <w:tblCellMar>
            <w:top w:w="0" w:type="dxa"/>
            <w:bottom w:w="0" w:type="dxa"/>
          </w:tblCellMar>
        </w:tblPrEx>
        <w:tc>
          <w:tcPr>
            <w:tcW w:w="3528" w:type="dxa"/>
          </w:tcPr>
          <w:p w:rsidR="001A05B8" w:rsidRDefault="001A05B8">
            <w:pPr>
              <w:rPr>
                <w:rFonts w:ascii="Tahoma" w:hAnsi="Tahoma"/>
                <w:sz w:val="20"/>
              </w:rPr>
            </w:pPr>
            <w:r>
              <w:rPr>
                <w:rFonts w:ascii="Tahoma" w:hAnsi="Tahoma"/>
                <w:sz w:val="20"/>
              </w:rPr>
              <w:t>Nimi</w:t>
            </w:r>
          </w:p>
        </w:tc>
        <w:tc>
          <w:tcPr>
            <w:tcW w:w="1440" w:type="dxa"/>
          </w:tcPr>
          <w:p w:rsidR="001A05B8" w:rsidRDefault="001A05B8">
            <w:pPr>
              <w:jc w:val="center"/>
              <w:rPr>
                <w:rFonts w:ascii="Tahoma" w:hAnsi="Tahoma"/>
                <w:sz w:val="20"/>
              </w:rPr>
            </w:pPr>
            <w:r>
              <w:rPr>
                <w:rFonts w:ascii="Tahoma" w:hAnsi="Tahoma"/>
                <w:sz w:val="20"/>
              </w:rPr>
              <w:t>Sünnipäev</w:t>
            </w:r>
          </w:p>
        </w:tc>
        <w:tc>
          <w:tcPr>
            <w:tcW w:w="1260" w:type="dxa"/>
          </w:tcPr>
          <w:p w:rsidR="001A05B8" w:rsidRDefault="001A05B8">
            <w:pPr>
              <w:jc w:val="center"/>
              <w:rPr>
                <w:rFonts w:ascii="Tahoma" w:hAnsi="Tahoma"/>
                <w:sz w:val="20"/>
              </w:rPr>
            </w:pPr>
            <w:r>
              <w:rPr>
                <w:rFonts w:ascii="Tahoma" w:hAnsi="Tahoma"/>
                <w:sz w:val="20"/>
              </w:rPr>
              <w:t>Ala</w:t>
            </w:r>
          </w:p>
        </w:tc>
        <w:tc>
          <w:tcPr>
            <w:tcW w:w="1080" w:type="dxa"/>
          </w:tcPr>
          <w:p w:rsidR="001A05B8" w:rsidRDefault="001A05B8">
            <w:pPr>
              <w:jc w:val="center"/>
              <w:rPr>
                <w:rFonts w:ascii="Tahoma" w:hAnsi="Tahoma"/>
                <w:sz w:val="20"/>
              </w:rPr>
            </w:pPr>
            <w:r>
              <w:rPr>
                <w:rFonts w:ascii="Tahoma" w:hAnsi="Tahoma"/>
                <w:sz w:val="20"/>
              </w:rPr>
              <w:t>Aeg</w:t>
            </w:r>
          </w:p>
        </w:tc>
        <w:tc>
          <w:tcPr>
            <w:tcW w:w="2129" w:type="dxa"/>
          </w:tcPr>
          <w:p w:rsidR="001A05B8" w:rsidRDefault="001A05B8">
            <w:pPr>
              <w:jc w:val="center"/>
              <w:rPr>
                <w:rFonts w:ascii="Tahoma" w:hAnsi="Tahoma"/>
                <w:sz w:val="20"/>
              </w:rPr>
            </w:pPr>
            <w:r>
              <w:rPr>
                <w:rFonts w:ascii="Tahoma" w:hAnsi="Tahoma"/>
                <w:sz w:val="20"/>
              </w:rPr>
              <w:t>Kuupäev ja koht</w:t>
            </w: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r w:rsidR="001A05B8">
        <w:tblPrEx>
          <w:tblCellMar>
            <w:top w:w="0" w:type="dxa"/>
            <w:bottom w:w="0" w:type="dxa"/>
          </w:tblCellMar>
        </w:tblPrEx>
        <w:tc>
          <w:tcPr>
            <w:tcW w:w="3528" w:type="dxa"/>
          </w:tcPr>
          <w:p w:rsidR="001A05B8" w:rsidRDefault="001A05B8">
            <w:pPr>
              <w:rPr>
                <w:rFonts w:ascii="Tahoma" w:hAnsi="Tahoma"/>
                <w:sz w:val="20"/>
              </w:rPr>
            </w:pPr>
          </w:p>
        </w:tc>
        <w:tc>
          <w:tcPr>
            <w:tcW w:w="1440" w:type="dxa"/>
          </w:tcPr>
          <w:p w:rsidR="001A05B8" w:rsidRDefault="001A05B8">
            <w:pPr>
              <w:rPr>
                <w:rFonts w:ascii="Tahoma" w:hAnsi="Tahoma"/>
                <w:sz w:val="20"/>
              </w:rPr>
            </w:pPr>
          </w:p>
        </w:tc>
        <w:tc>
          <w:tcPr>
            <w:tcW w:w="1260" w:type="dxa"/>
          </w:tcPr>
          <w:p w:rsidR="001A05B8" w:rsidRDefault="001A05B8">
            <w:pPr>
              <w:rPr>
                <w:rFonts w:ascii="Tahoma" w:hAnsi="Tahoma"/>
                <w:sz w:val="20"/>
              </w:rPr>
            </w:pPr>
          </w:p>
        </w:tc>
        <w:tc>
          <w:tcPr>
            <w:tcW w:w="1080" w:type="dxa"/>
          </w:tcPr>
          <w:p w:rsidR="001A05B8" w:rsidRDefault="001A05B8">
            <w:pPr>
              <w:rPr>
                <w:rFonts w:ascii="Tahoma" w:hAnsi="Tahoma"/>
                <w:sz w:val="20"/>
              </w:rPr>
            </w:pPr>
          </w:p>
        </w:tc>
        <w:tc>
          <w:tcPr>
            <w:tcW w:w="2129" w:type="dxa"/>
          </w:tcPr>
          <w:p w:rsidR="001A05B8" w:rsidRDefault="001A05B8">
            <w:pPr>
              <w:rPr>
                <w:rFonts w:ascii="Tahoma" w:hAnsi="Tahoma"/>
                <w:sz w:val="20"/>
              </w:rPr>
            </w:pPr>
          </w:p>
        </w:tc>
      </w:tr>
    </w:tbl>
    <w:p w:rsidR="001A05B8" w:rsidRDefault="001A05B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napToGrid/>
          <w:szCs w:val="24"/>
        </w:rPr>
      </w:pPr>
      <w:r>
        <w:rPr>
          <w:rFonts w:ascii="Tahoma" w:hAnsi="Tahoma"/>
          <w:snapToGrid/>
          <w:szCs w:val="24"/>
        </w:rPr>
        <w:t>Üles tuleb anda parim kvalifikatsiooni perioodil saavutatud aeg.</w:t>
      </w:r>
    </w:p>
    <w:p w:rsidR="001A05B8" w:rsidRDefault="001A05B8">
      <w:pPr>
        <w:rPr>
          <w:rFonts w:ascii="Tahoma" w:hAnsi="Tahoma"/>
          <w:sz w:val="20"/>
        </w:rPr>
      </w:pPr>
    </w:p>
    <w:p w:rsidR="001A05B8" w:rsidRDefault="001A05B8">
      <w:pPr>
        <w:pStyle w:val="Heading1"/>
        <w:rPr>
          <w:rFonts w:ascii="Tahoma" w:hAnsi="Tahoma"/>
          <w:sz w:val="20"/>
        </w:rPr>
      </w:pPr>
      <w:r>
        <w:rPr>
          <w:rFonts w:ascii="Tahoma" w:hAnsi="Tahoma"/>
          <w:sz w:val="20"/>
        </w:rPr>
        <w:t>Lk. _____ / ______ -st</w:t>
      </w:r>
    </w:p>
    <w:p w:rsidR="001A05B8" w:rsidRDefault="001A05B8">
      <w:pPr>
        <w:jc w:val="right"/>
        <w:rPr>
          <w:rFonts w:ascii="Bookman Old Style" w:hAnsi="Bookman Old Style"/>
          <w:b/>
          <w:bCs/>
          <w:sz w:val="20"/>
        </w:rPr>
      </w:pPr>
      <w:r>
        <w:rPr>
          <w:rFonts w:ascii="Bookman Old Style" w:hAnsi="Bookman Old Style"/>
          <w:sz w:val="20"/>
        </w:rPr>
        <w:br w:type="page"/>
      </w:r>
      <w:r>
        <w:rPr>
          <w:rFonts w:ascii="Bookman Old Style" w:hAnsi="Bookman Old Style"/>
          <w:b/>
          <w:bCs/>
          <w:sz w:val="20"/>
        </w:rPr>
        <w:lastRenderedPageBreak/>
        <w:t>LISA 1, järg</w:t>
      </w:r>
    </w:p>
    <w:p w:rsidR="001A05B8" w:rsidRDefault="001A05B8">
      <w:pPr>
        <w:rPr>
          <w:rFonts w:ascii="Bookman Old Style" w:hAnsi="Bookman Old Style"/>
          <w:sz w:val="20"/>
        </w:rPr>
      </w:pPr>
    </w:p>
    <w:p w:rsidR="001A05B8" w:rsidRDefault="001A05B8">
      <w:pPr>
        <w:pStyle w:val="Heading1"/>
        <w:pBdr>
          <w:top w:val="single" w:sz="4" w:space="1" w:color="auto"/>
          <w:left w:val="single" w:sz="4" w:space="4" w:color="auto"/>
          <w:bottom w:val="single" w:sz="4" w:space="1" w:color="auto"/>
          <w:right w:val="single" w:sz="4" w:space="4" w:color="auto"/>
        </w:pBdr>
        <w:jc w:val="center"/>
        <w:rPr>
          <w:rFonts w:ascii="Tahoma" w:hAnsi="Tahoma"/>
          <w:b/>
          <w:sz w:val="20"/>
        </w:rPr>
      </w:pPr>
      <w:r>
        <w:rPr>
          <w:rFonts w:ascii="Tahoma" w:hAnsi="Tahoma"/>
          <w:b/>
          <w:sz w:val="20"/>
        </w:rPr>
        <w:t>KLUBI ÜLESANDMISLEHT</w:t>
      </w:r>
    </w:p>
    <w:p w:rsidR="001A05B8" w:rsidRDefault="001A05B8">
      <w:pPr>
        <w:rPr>
          <w:rFonts w:ascii="Tahoma" w:hAnsi="Tahoma"/>
          <w:sz w:val="20"/>
        </w:rPr>
      </w:pPr>
    </w:p>
    <w:p w:rsidR="001A05B8" w:rsidRDefault="001A05B8">
      <w:pPr>
        <w:rPr>
          <w:rFonts w:ascii="Tahoma" w:hAnsi="Tahoma"/>
          <w:sz w:val="20"/>
        </w:rPr>
      </w:pPr>
    </w:p>
    <w:p w:rsidR="001A05B8" w:rsidRDefault="001A05B8">
      <w:pPr>
        <w:pStyle w:val="Heading2"/>
        <w:rPr>
          <w:rFonts w:ascii="Tahoma" w:hAnsi="Tahoma"/>
          <w:sz w:val="20"/>
        </w:rPr>
      </w:pPr>
      <w:r>
        <w:rPr>
          <w:rFonts w:ascii="Tahoma" w:hAnsi="Tahoma"/>
          <w:sz w:val="20"/>
        </w:rPr>
        <w:t>Võistlus _________________________________    Kuupäev _____________</w:t>
      </w:r>
    </w:p>
    <w:p w:rsidR="001A05B8" w:rsidRDefault="001A05B8">
      <w:pPr>
        <w:rPr>
          <w:rFonts w:ascii="Tahoma" w:hAnsi="Tahoma"/>
          <w:sz w:val="20"/>
        </w:rPr>
      </w:pPr>
    </w:p>
    <w:p w:rsidR="001A05B8" w:rsidRDefault="001A05B8">
      <w:pPr>
        <w:rPr>
          <w:rFonts w:ascii="Tahoma" w:hAnsi="Tahoma"/>
          <w:sz w:val="20"/>
        </w:rPr>
      </w:pPr>
      <w:r>
        <w:rPr>
          <w:rFonts w:ascii="Tahoma" w:hAnsi="Tahoma"/>
          <w:sz w:val="20"/>
        </w:rPr>
        <w:t>Klubi ___________________________________</w:t>
      </w:r>
    </w:p>
    <w:p w:rsidR="001A05B8" w:rsidRDefault="001A05B8">
      <w:pPr>
        <w:rPr>
          <w:rFonts w:ascii="Tahoma" w:hAnsi="Tahoma"/>
          <w:sz w:val="20"/>
        </w:rPr>
      </w:pPr>
    </w:p>
    <w:p w:rsidR="001A05B8" w:rsidRDefault="001A05B8">
      <w:pPr>
        <w:rPr>
          <w:rFonts w:ascii="Tahoma" w:hAnsi="Tahoma"/>
          <w:sz w:val="20"/>
        </w:rPr>
      </w:pPr>
      <w:r>
        <w:rPr>
          <w:rFonts w:ascii="Tahoma" w:hAnsi="Tahoma"/>
          <w:sz w:val="20"/>
        </w:rPr>
        <w:t>Startide arv:</w:t>
      </w:r>
      <w:r>
        <w:rPr>
          <w:rFonts w:ascii="Tahoma" w:hAnsi="Tahoma"/>
          <w:sz w:val="20"/>
        </w:rPr>
        <w:tab/>
      </w:r>
      <w:r>
        <w:rPr>
          <w:rFonts w:ascii="Tahoma" w:hAnsi="Tahoma"/>
          <w:sz w:val="20"/>
        </w:rPr>
        <w:tab/>
      </w:r>
      <w:r>
        <w:rPr>
          <w:rFonts w:ascii="Tahoma" w:hAnsi="Tahoma"/>
          <w:sz w:val="20"/>
        </w:rPr>
        <w:tab/>
      </w:r>
      <w:r>
        <w:rPr>
          <w:rFonts w:ascii="Tahoma" w:hAnsi="Tahoma"/>
          <w:sz w:val="20"/>
        </w:rPr>
        <w:tab/>
        <w:t>Individuaalalad ______</w:t>
      </w:r>
      <w:r>
        <w:rPr>
          <w:rFonts w:ascii="Tahoma" w:hAnsi="Tahoma"/>
          <w:sz w:val="20"/>
        </w:rPr>
        <w:tab/>
        <w:t>Teated _______</w:t>
      </w:r>
    </w:p>
    <w:p w:rsidR="001A05B8" w:rsidRDefault="001A05B8">
      <w:pPr>
        <w:rPr>
          <w:rFonts w:ascii="Tahoma" w:hAnsi="Tahoma"/>
          <w:sz w:val="20"/>
        </w:rPr>
      </w:pPr>
    </w:p>
    <w:p w:rsidR="001A05B8" w:rsidRDefault="001A05B8">
      <w:pPr>
        <w:rPr>
          <w:rFonts w:ascii="Tahoma" w:hAnsi="Tahoma"/>
          <w:sz w:val="20"/>
        </w:rPr>
      </w:pPr>
      <w:r>
        <w:rPr>
          <w:rFonts w:ascii="Tahoma" w:hAnsi="Tahoma"/>
          <w:sz w:val="20"/>
        </w:rPr>
        <w:t>Osalejate arv:</w:t>
      </w:r>
      <w:r>
        <w:rPr>
          <w:rFonts w:ascii="Tahoma" w:hAnsi="Tahoma"/>
          <w:sz w:val="20"/>
        </w:rPr>
        <w:tab/>
      </w:r>
      <w:r>
        <w:rPr>
          <w:rFonts w:ascii="Tahoma" w:hAnsi="Tahoma"/>
          <w:sz w:val="20"/>
        </w:rPr>
        <w:tab/>
      </w:r>
      <w:r>
        <w:rPr>
          <w:rFonts w:ascii="Tahoma" w:hAnsi="Tahoma"/>
          <w:sz w:val="20"/>
        </w:rPr>
        <w:tab/>
        <w:t>Naised _____________</w:t>
      </w:r>
      <w:r>
        <w:rPr>
          <w:rFonts w:ascii="Tahoma" w:hAnsi="Tahoma"/>
          <w:sz w:val="20"/>
        </w:rPr>
        <w:tab/>
        <w:t>Mehed _______</w:t>
      </w:r>
    </w:p>
    <w:p w:rsidR="001A05B8" w:rsidRDefault="001A05B8">
      <w:pPr>
        <w:rPr>
          <w:rFonts w:ascii="Tahoma" w:hAnsi="Tahoma"/>
          <w:sz w:val="20"/>
        </w:rPr>
      </w:pPr>
    </w:p>
    <w:p w:rsidR="001A05B8" w:rsidRDefault="001A05B8">
      <w:pPr>
        <w:rPr>
          <w:rFonts w:ascii="Tahoma" w:hAnsi="Tahoma"/>
          <w:sz w:val="20"/>
        </w:rPr>
      </w:pPr>
    </w:p>
    <w:p w:rsidR="001A05B8" w:rsidRDefault="001A05B8">
      <w:pPr>
        <w:rPr>
          <w:rFonts w:ascii="Tahoma" w:hAnsi="Tahoma"/>
          <w:sz w:val="20"/>
        </w:rPr>
      </w:pPr>
      <w:r>
        <w:rPr>
          <w:rFonts w:ascii="Tahoma" w:hAnsi="Tahoma"/>
          <w:sz w:val="20"/>
        </w:rPr>
        <w:t>Võistkonna esindaja võistlustel:</w:t>
      </w:r>
    </w:p>
    <w:p w:rsidR="001A05B8" w:rsidRDefault="001A05B8">
      <w:pPr>
        <w:rPr>
          <w:rFonts w:ascii="Tahoma" w:hAnsi="Tahoma"/>
          <w:sz w:val="20"/>
        </w:rPr>
      </w:pPr>
    </w:p>
    <w:p w:rsidR="001A05B8" w:rsidRDefault="001A05B8">
      <w:pPr>
        <w:rPr>
          <w:rFonts w:ascii="Tahoma" w:hAnsi="Tahoma"/>
          <w:sz w:val="20"/>
        </w:rPr>
      </w:pPr>
      <w:r>
        <w:rPr>
          <w:rFonts w:ascii="Tahoma" w:hAnsi="Tahoma"/>
          <w:sz w:val="20"/>
        </w:rPr>
        <w:t>Nimi ____________________________ või ___________________________</w:t>
      </w:r>
    </w:p>
    <w:p w:rsidR="001A05B8" w:rsidRDefault="001A05B8">
      <w:pPr>
        <w:rPr>
          <w:rFonts w:ascii="Tahoma" w:hAnsi="Tahoma"/>
          <w:sz w:val="20"/>
        </w:rPr>
      </w:pPr>
    </w:p>
    <w:p w:rsidR="001A05B8" w:rsidRDefault="001A05B8">
      <w:pPr>
        <w:rPr>
          <w:rFonts w:ascii="Tahoma" w:hAnsi="Tahoma"/>
          <w:sz w:val="20"/>
        </w:rPr>
      </w:pPr>
      <w:r>
        <w:rPr>
          <w:rFonts w:ascii="Tahoma" w:hAnsi="Tahoma"/>
          <w:sz w:val="20"/>
        </w:rPr>
        <w:t>Aadress _________________________      ____________________________</w:t>
      </w:r>
    </w:p>
    <w:p w:rsidR="001A05B8" w:rsidRDefault="001A05B8">
      <w:pPr>
        <w:rPr>
          <w:rFonts w:ascii="Tahoma" w:hAnsi="Tahoma"/>
          <w:sz w:val="20"/>
        </w:rPr>
      </w:pPr>
    </w:p>
    <w:p w:rsidR="001A05B8" w:rsidRDefault="001A05B8">
      <w:pPr>
        <w:rPr>
          <w:rFonts w:ascii="Tahoma" w:hAnsi="Tahoma"/>
          <w:sz w:val="20"/>
        </w:rPr>
      </w:pPr>
      <w:r>
        <w:rPr>
          <w:rFonts w:ascii="Tahoma" w:hAnsi="Tahoma"/>
          <w:sz w:val="20"/>
        </w:rPr>
        <w:t>Telefon _________________________      ____________________________</w:t>
      </w:r>
    </w:p>
    <w:p w:rsidR="001A05B8" w:rsidRDefault="001A05B8">
      <w:pPr>
        <w:rPr>
          <w:rFonts w:ascii="Tahoma" w:hAnsi="Tahoma"/>
          <w:sz w:val="20"/>
        </w:rPr>
      </w:pPr>
    </w:p>
    <w:p w:rsidR="001A05B8" w:rsidRDefault="001A05B8">
      <w:pPr>
        <w:pStyle w:val="Heading3"/>
        <w:rPr>
          <w:rFonts w:ascii="Tahoma" w:hAnsi="Tahoma"/>
          <w:b/>
        </w:rPr>
      </w:pPr>
      <w:r>
        <w:rPr>
          <w:rFonts w:ascii="Tahoma" w:hAnsi="Tahoma"/>
          <w:b/>
        </w:rPr>
        <w:t>Kohtuniku ülesandmine</w:t>
      </w:r>
    </w:p>
    <w:p w:rsidR="001A05B8" w:rsidRDefault="001A05B8">
      <w:pPr>
        <w:rPr>
          <w:rFonts w:ascii="Tahoma" w:hAnsi="Tahoma"/>
          <w:sz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tblGrid>
      <w:tr w:rsidR="001A05B8">
        <w:tblPrEx>
          <w:tblCellMar>
            <w:top w:w="0" w:type="dxa"/>
            <w:bottom w:w="0" w:type="dxa"/>
          </w:tblCellMar>
        </w:tblPrEx>
        <w:tc>
          <w:tcPr>
            <w:tcW w:w="1701" w:type="dxa"/>
          </w:tcPr>
          <w:p w:rsidR="001A05B8" w:rsidRDefault="001A05B8">
            <w:pPr>
              <w:pStyle w:val="Heading3"/>
              <w:jc w:val="center"/>
              <w:rPr>
                <w:rFonts w:ascii="Tahoma" w:hAnsi="Tahoma"/>
              </w:rPr>
            </w:pPr>
            <w:r>
              <w:rPr>
                <w:rFonts w:ascii="Tahoma" w:hAnsi="Tahoma"/>
              </w:rPr>
              <w:t>Võistlusosa</w:t>
            </w:r>
          </w:p>
        </w:tc>
        <w:tc>
          <w:tcPr>
            <w:tcW w:w="4678" w:type="dxa"/>
          </w:tcPr>
          <w:p w:rsidR="001A05B8" w:rsidRDefault="001A05B8">
            <w:pPr>
              <w:rPr>
                <w:rFonts w:ascii="Tahoma" w:hAnsi="Tahoma"/>
                <w:sz w:val="20"/>
              </w:rPr>
            </w:pPr>
            <w:r>
              <w:rPr>
                <w:rFonts w:ascii="Tahoma" w:hAnsi="Tahoma"/>
                <w:sz w:val="20"/>
              </w:rPr>
              <w:t>Nimi</w:t>
            </w:r>
          </w:p>
        </w:tc>
      </w:tr>
      <w:tr w:rsidR="001A05B8">
        <w:tblPrEx>
          <w:tblCellMar>
            <w:top w:w="0" w:type="dxa"/>
            <w:bottom w:w="0" w:type="dxa"/>
          </w:tblCellMar>
        </w:tblPrEx>
        <w:tc>
          <w:tcPr>
            <w:tcW w:w="1701" w:type="dxa"/>
          </w:tcPr>
          <w:p w:rsidR="001A05B8" w:rsidRDefault="001A05B8">
            <w:pPr>
              <w:jc w:val="center"/>
              <w:rPr>
                <w:rFonts w:ascii="Tahoma" w:hAnsi="Tahoma"/>
                <w:sz w:val="20"/>
              </w:rPr>
            </w:pPr>
            <w:r>
              <w:rPr>
                <w:rFonts w:ascii="Tahoma" w:hAnsi="Tahoma"/>
                <w:sz w:val="20"/>
              </w:rPr>
              <w:t>I</w:t>
            </w:r>
          </w:p>
        </w:tc>
        <w:tc>
          <w:tcPr>
            <w:tcW w:w="4678" w:type="dxa"/>
          </w:tcPr>
          <w:p w:rsidR="001A05B8" w:rsidRDefault="001A05B8">
            <w:pPr>
              <w:rPr>
                <w:rFonts w:ascii="Tahoma" w:hAnsi="Tahoma"/>
                <w:sz w:val="20"/>
              </w:rPr>
            </w:pPr>
          </w:p>
        </w:tc>
      </w:tr>
      <w:tr w:rsidR="001A05B8">
        <w:tblPrEx>
          <w:tblCellMar>
            <w:top w:w="0" w:type="dxa"/>
            <w:bottom w:w="0" w:type="dxa"/>
          </w:tblCellMar>
        </w:tblPrEx>
        <w:tc>
          <w:tcPr>
            <w:tcW w:w="1701" w:type="dxa"/>
          </w:tcPr>
          <w:p w:rsidR="001A05B8" w:rsidRDefault="001A05B8">
            <w:pPr>
              <w:jc w:val="center"/>
              <w:rPr>
                <w:rFonts w:ascii="Tahoma" w:hAnsi="Tahoma"/>
                <w:sz w:val="20"/>
              </w:rPr>
            </w:pPr>
            <w:r>
              <w:rPr>
                <w:rFonts w:ascii="Tahoma" w:hAnsi="Tahoma"/>
                <w:sz w:val="20"/>
              </w:rPr>
              <w:t>II</w:t>
            </w:r>
          </w:p>
        </w:tc>
        <w:tc>
          <w:tcPr>
            <w:tcW w:w="4678" w:type="dxa"/>
          </w:tcPr>
          <w:p w:rsidR="001A05B8" w:rsidRDefault="001A05B8">
            <w:pPr>
              <w:rPr>
                <w:rFonts w:ascii="Tahoma" w:hAnsi="Tahoma"/>
                <w:sz w:val="20"/>
              </w:rPr>
            </w:pPr>
          </w:p>
        </w:tc>
      </w:tr>
      <w:tr w:rsidR="001A05B8">
        <w:tblPrEx>
          <w:tblCellMar>
            <w:top w:w="0" w:type="dxa"/>
            <w:bottom w:w="0" w:type="dxa"/>
          </w:tblCellMar>
        </w:tblPrEx>
        <w:tc>
          <w:tcPr>
            <w:tcW w:w="1701" w:type="dxa"/>
          </w:tcPr>
          <w:p w:rsidR="001A05B8" w:rsidRDefault="001A05B8">
            <w:pPr>
              <w:jc w:val="center"/>
              <w:rPr>
                <w:rFonts w:ascii="Tahoma" w:hAnsi="Tahoma"/>
                <w:sz w:val="20"/>
              </w:rPr>
            </w:pPr>
            <w:r>
              <w:rPr>
                <w:rFonts w:ascii="Tahoma" w:hAnsi="Tahoma"/>
                <w:sz w:val="20"/>
              </w:rPr>
              <w:t>III</w:t>
            </w:r>
          </w:p>
        </w:tc>
        <w:tc>
          <w:tcPr>
            <w:tcW w:w="4678" w:type="dxa"/>
          </w:tcPr>
          <w:p w:rsidR="001A05B8" w:rsidRDefault="001A05B8">
            <w:pPr>
              <w:rPr>
                <w:rFonts w:ascii="Tahoma" w:hAnsi="Tahoma"/>
                <w:sz w:val="20"/>
              </w:rPr>
            </w:pPr>
          </w:p>
        </w:tc>
      </w:tr>
      <w:tr w:rsidR="001A05B8">
        <w:tblPrEx>
          <w:tblCellMar>
            <w:top w:w="0" w:type="dxa"/>
            <w:bottom w:w="0" w:type="dxa"/>
          </w:tblCellMar>
        </w:tblPrEx>
        <w:tc>
          <w:tcPr>
            <w:tcW w:w="1701" w:type="dxa"/>
          </w:tcPr>
          <w:p w:rsidR="001A05B8" w:rsidRDefault="001A05B8">
            <w:pPr>
              <w:jc w:val="center"/>
              <w:rPr>
                <w:rFonts w:ascii="Tahoma" w:hAnsi="Tahoma"/>
                <w:sz w:val="20"/>
              </w:rPr>
            </w:pPr>
            <w:r>
              <w:rPr>
                <w:rFonts w:ascii="Tahoma" w:hAnsi="Tahoma"/>
                <w:sz w:val="20"/>
              </w:rPr>
              <w:t>IV</w:t>
            </w:r>
          </w:p>
        </w:tc>
        <w:tc>
          <w:tcPr>
            <w:tcW w:w="4678" w:type="dxa"/>
          </w:tcPr>
          <w:p w:rsidR="001A05B8" w:rsidRDefault="001A05B8">
            <w:pPr>
              <w:rPr>
                <w:rFonts w:ascii="Tahoma" w:hAnsi="Tahoma"/>
                <w:sz w:val="20"/>
              </w:rPr>
            </w:pPr>
          </w:p>
        </w:tc>
      </w:tr>
    </w:tbl>
    <w:p w:rsidR="001A05B8" w:rsidRDefault="001A05B8">
      <w:pPr>
        <w:rPr>
          <w:rFonts w:ascii="Tahoma" w:hAnsi="Tahoma"/>
          <w:sz w:val="20"/>
        </w:rPr>
      </w:pPr>
    </w:p>
    <w:p w:rsidR="001A05B8" w:rsidRDefault="001A05B8">
      <w:pPr>
        <w:rPr>
          <w:rFonts w:ascii="Tahoma" w:hAnsi="Tahoma"/>
          <w:sz w:val="20"/>
        </w:rPr>
      </w:pPr>
    </w:p>
    <w:p w:rsidR="001A05B8" w:rsidRDefault="001A05B8">
      <w:pPr>
        <w:jc w:val="right"/>
        <w:rPr>
          <w:rFonts w:ascii="Tahoma" w:hAnsi="Tahoma"/>
          <w:sz w:val="20"/>
        </w:rPr>
      </w:pPr>
      <w:r>
        <w:rPr>
          <w:rFonts w:ascii="Tahoma" w:hAnsi="Tahoma"/>
          <w:sz w:val="20"/>
        </w:rPr>
        <w:t>Kinnitan ülesandmise:</w:t>
      </w:r>
      <w:r>
        <w:rPr>
          <w:rFonts w:ascii="Tahoma" w:hAnsi="Tahoma"/>
          <w:sz w:val="20"/>
        </w:rPr>
        <w:tab/>
        <w:t>Nimi ________________________</w:t>
      </w:r>
    </w:p>
    <w:p w:rsidR="001A05B8" w:rsidRDefault="001A05B8">
      <w:pPr>
        <w:jc w:val="right"/>
        <w:rPr>
          <w:rFonts w:ascii="Tahoma" w:hAnsi="Tahoma"/>
          <w:sz w:val="20"/>
        </w:rPr>
      </w:pPr>
    </w:p>
    <w:p w:rsidR="001A05B8" w:rsidRDefault="001A05B8">
      <w:pPr>
        <w:jc w:val="right"/>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t>Aadress _____________________</w:t>
      </w:r>
    </w:p>
    <w:p w:rsidR="001A05B8" w:rsidRDefault="001A05B8">
      <w:pPr>
        <w:jc w:val="right"/>
        <w:rPr>
          <w:rFonts w:ascii="Tahoma" w:hAnsi="Tahoma"/>
          <w:sz w:val="20"/>
        </w:rPr>
      </w:pPr>
    </w:p>
    <w:p w:rsidR="001A05B8" w:rsidRDefault="001A05B8">
      <w:pPr>
        <w:jc w:val="right"/>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t>Telefon ______________________</w:t>
      </w:r>
    </w:p>
    <w:p w:rsidR="001A05B8" w:rsidRDefault="001A05B8">
      <w:pPr>
        <w:pStyle w:val="Heading5"/>
      </w:pPr>
      <w:r>
        <w:br w:type="page"/>
      </w:r>
      <w:r>
        <w:lastRenderedPageBreak/>
        <w:t>LISA 2</w:t>
      </w:r>
    </w:p>
    <w:p w:rsidR="001A05B8" w:rsidRDefault="001A05B8">
      <w:pPr>
        <w:jc w:val="both"/>
        <w:rPr>
          <w:rFonts w:ascii="Bookman Old Style" w:hAnsi="Bookman Old Style"/>
          <w:sz w:val="20"/>
        </w:rPr>
      </w:pPr>
    </w:p>
    <w:p w:rsidR="001A05B8" w:rsidRDefault="001A05B8">
      <w:pPr>
        <w:jc w:val="both"/>
        <w:rPr>
          <w:rFonts w:ascii="Bookman Old Style" w:hAnsi="Bookman Old Style"/>
          <w:sz w:val="20"/>
        </w:rPr>
      </w:pPr>
    </w:p>
    <w:p w:rsidR="001A05B8" w:rsidRDefault="001A05B8">
      <w:pPr>
        <w:jc w:val="both"/>
        <w:rPr>
          <w:rFonts w:ascii="Bookman Old Style" w:hAnsi="Bookman Old Style"/>
          <w:sz w:val="20"/>
        </w:rPr>
      </w:pPr>
    </w:p>
    <w:p w:rsidR="001A05B8" w:rsidRDefault="001A05B8">
      <w:pPr>
        <w:pStyle w:val="Title"/>
        <w:rPr>
          <w:rFonts w:ascii="Bookman Old Style" w:hAnsi="Bookman Old Style"/>
          <w:sz w:val="20"/>
          <w:lang w:val="et-EE"/>
        </w:rPr>
      </w:pPr>
      <w:r>
        <w:rPr>
          <w:rFonts w:ascii="Bookman Old Style" w:hAnsi="Bookman Old Style"/>
          <w:sz w:val="20"/>
          <w:lang w:val="et-EE"/>
        </w:rPr>
        <w:t>AEGADE ÜMBERARVESTAMISE TABEL</w:t>
      </w:r>
    </w:p>
    <w:p w:rsidR="001A05B8" w:rsidRDefault="001A05B8">
      <w:pPr>
        <w:rPr>
          <w:rFonts w:ascii="Bookman Old Style" w:hAnsi="Bookman Old Style"/>
          <w:sz w:val="20"/>
        </w:rPr>
      </w:pPr>
    </w:p>
    <w:p w:rsidR="001A05B8" w:rsidRDefault="001A05B8">
      <w:pPr>
        <w:jc w:val="center"/>
        <w:rPr>
          <w:rFonts w:ascii="Bookman Old Style" w:hAnsi="Bookman Old Style"/>
          <w:sz w:val="20"/>
        </w:rPr>
      </w:pPr>
      <w:r>
        <w:rPr>
          <w:rFonts w:ascii="Bookman Old Style" w:hAnsi="Bookman Old Style"/>
          <w:sz w:val="20"/>
        </w:rPr>
        <w:t>25 m ujulas ujutud aegade ümberarvestamine 50 m ujulasse</w:t>
      </w:r>
    </w:p>
    <w:p w:rsidR="001A05B8" w:rsidRDefault="001A05B8">
      <w:pPr>
        <w:rPr>
          <w:rFonts w:ascii="Bookman Old Style" w:hAnsi="Bookman Old Style"/>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3"/>
        <w:gridCol w:w="3760"/>
      </w:tblGrid>
      <w:tr w:rsidR="001A05B8">
        <w:tblPrEx>
          <w:tblCellMar>
            <w:top w:w="0" w:type="dxa"/>
            <w:bottom w:w="0" w:type="dxa"/>
          </w:tblCellMar>
        </w:tblPrEx>
        <w:tc>
          <w:tcPr>
            <w:tcW w:w="3753" w:type="dxa"/>
          </w:tcPr>
          <w:p w:rsidR="001A05B8" w:rsidRDefault="001A05B8" w:rsidP="00085B82">
            <w:pPr>
              <w:pStyle w:val="Title"/>
              <w:spacing w:line="276" w:lineRule="auto"/>
              <w:rPr>
                <w:rFonts w:ascii="Bookman Old Style" w:hAnsi="Bookman Old Style"/>
                <w:sz w:val="20"/>
                <w:lang w:val="et-EE"/>
              </w:rPr>
            </w:pPr>
            <w:r>
              <w:rPr>
                <w:rFonts w:ascii="Bookman Old Style" w:hAnsi="Bookman Old Style"/>
                <w:sz w:val="20"/>
                <w:lang w:val="et-EE"/>
              </w:rPr>
              <w:t>Ala</w:t>
            </w:r>
          </w:p>
        </w:tc>
        <w:tc>
          <w:tcPr>
            <w:tcW w:w="3760" w:type="dxa"/>
          </w:tcPr>
          <w:p w:rsidR="001A05B8" w:rsidRDefault="001A05B8" w:rsidP="00085B82">
            <w:pPr>
              <w:pStyle w:val="Title"/>
              <w:spacing w:line="276" w:lineRule="auto"/>
              <w:rPr>
                <w:rFonts w:ascii="Bookman Old Style" w:hAnsi="Bookman Old Style"/>
                <w:sz w:val="20"/>
                <w:lang w:val="et-EE"/>
              </w:rPr>
            </w:pPr>
            <w:r>
              <w:rPr>
                <w:rFonts w:ascii="Bookman Old Style" w:hAnsi="Bookman Old Style"/>
                <w:sz w:val="20"/>
                <w:lang w:val="et-EE"/>
              </w:rPr>
              <w:t>Lisada 25 m ujula ajale</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50 m vabalt</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0,50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100 m vabalt</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2,00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200 m vabalt</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4,00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400 m vabalt</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8,00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800 m vabalt</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16,00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1500 m vabalt</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30,00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50 m selili</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0,50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100 m selili</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2,00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200 m selili</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4,00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4F6228" w:themeColor="accent3" w:themeShade="80"/>
                <w:sz w:val="20"/>
              </w:rPr>
            </w:pPr>
            <w:r w:rsidRPr="00085B82">
              <w:rPr>
                <w:rFonts w:ascii="Bookman Old Style" w:hAnsi="Bookman Old Style"/>
                <w:b/>
                <w:color w:val="4F6228" w:themeColor="accent3" w:themeShade="80"/>
                <w:sz w:val="20"/>
              </w:rPr>
              <w:t>50 m rinnuli</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4F6228" w:themeColor="accent3" w:themeShade="80"/>
                <w:sz w:val="20"/>
              </w:rPr>
            </w:pPr>
            <w:r w:rsidRPr="00085B82">
              <w:rPr>
                <w:rFonts w:ascii="Bookman Old Style" w:hAnsi="Bookman Old Style"/>
                <w:b/>
                <w:color w:val="4F6228" w:themeColor="accent3" w:themeShade="80"/>
                <w:sz w:val="20"/>
              </w:rPr>
              <w:t>1,00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4F6228" w:themeColor="accent3" w:themeShade="80"/>
                <w:sz w:val="20"/>
              </w:rPr>
            </w:pPr>
            <w:r w:rsidRPr="00085B82">
              <w:rPr>
                <w:rFonts w:ascii="Bookman Old Style" w:hAnsi="Bookman Old Style"/>
                <w:b/>
                <w:color w:val="4F6228" w:themeColor="accent3" w:themeShade="80"/>
                <w:sz w:val="20"/>
              </w:rPr>
              <w:t>100 m rinnuli</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4F6228" w:themeColor="accent3" w:themeShade="80"/>
                <w:sz w:val="20"/>
              </w:rPr>
            </w:pPr>
            <w:r w:rsidRPr="00085B82">
              <w:rPr>
                <w:rFonts w:ascii="Bookman Old Style" w:hAnsi="Bookman Old Style"/>
                <w:b/>
                <w:color w:val="4F6228" w:themeColor="accent3" w:themeShade="80"/>
                <w:sz w:val="20"/>
              </w:rPr>
              <w:t>2,50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4F6228" w:themeColor="accent3" w:themeShade="80"/>
                <w:sz w:val="20"/>
              </w:rPr>
            </w:pPr>
            <w:r w:rsidRPr="00085B82">
              <w:rPr>
                <w:rFonts w:ascii="Bookman Old Style" w:hAnsi="Bookman Old Style"/>
                <w:b/>
                <w:color w:val="4F6228" w:themeColor="accent3" w:themeShade="80"/>
                <w:sz w:val="20"/>
              </w:rPr>
              <w:t>200 m rinnuli</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4F6228" w:themeColor="accent3" w:themeShade="80"/>
                <w:sz w:val="20"/>
              </w:rPr>
            </w:pPr>
            <w:r w:rsidRPr="00085B82">
              <w:rPr>
                <w:rFonts w:ascii="Bookman Old Style" w:hAnsi="Bookman Old Style"/>
                <w:b/>
                <w:color w:val="4F6228" w:themeColor="accent3" w:themeShade="80"/>
                <w:sz w:val="20"/>
              </w:rPr>
              <w:t>5,00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50 m liblikat</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0,50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100 m liblikat</w:t>
            </w:r>
          </w:p>
        </w:tc>
        <w:tc>
          <w:tcPr>
            <w:tcW w:w="3760" w:type="dxa"/>
          </w:tcPr>
          <w:p w:rsidR="001A05B8" w:rsidRPr="00085B82" w:rsidRDefault="001A05B8" w:rsidP="00085B82">
            <w:pPr>
              <w:pStyle w:val="c5"/>
              <w:widowControl/>
              <w:numPr>
                <w:ilvl w:val="0"/>
                <w:numId w:val="37"/>
              </w:numPr>
              <w:spacing w:line="276" w:lineRule="auto"/>
              <w:jc w:val="left"/>
              <w:rPr>
                <w:rFonts w:ascii="Bookman Old Style" w:hAnsi="Bookman Old Style"/>
                <w:b/>
                <w:snapToGrid/>
                <w:color w:val="365F91" w:themeColor="accent1" w:themeShade="BF"/>
                <w:sz w:val="20"/>
                <w:lang w:val="et-EE"/>
              </w:rPr>
            </w:pPr>
            <w:r w:rsidRPr="00085B82">
              <w:rPr>
                <w:rFonts w:ascii="Bookman Old Style" w:hAnsi="Bookman Old Style"/>
                <w:b/>
                <w:snapToGrid/>
                <w:color w:val="365F91" w:themeColor="accent1" w:themeShade="BF"/>
                <w:sz w:val="20"/>
                <w:lang w:val="et-EE"/>
              </w:rPr>
              <w:t>1,50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200 m liblikat</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365F91" w:themeColor="accent1" w:themeShade="BF"/>
                <w:sz w:val="20"/>
              </w:rPr>
            </w:pPr>
            <w:r w:rsidRPr="00085B82">
              <w:rPr>
                <w:rFonts w:ascii="Bookman Old Style" w:hAnsi="Bookman Old Style"/>
                <w:b/>
                <w:color w:val="365F91" w:themeColor="accent1" w:themeShade="BF"/>
                <w:sz w:val="20"/>
              </w:rPr>
              <w:t>3,00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200 m kompleksi</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4,00 sek.</w:t>
            </w:r>
          </w:p>
        </w:tc>
      </w:tr>
      <w:tr w:rsidR="001A05B8">
        <w:tblPrEx>
          <w:tblCellMar>
            <w:top w:w="0" w:type="dxa"/>
            <w:bottom w:w="0" w:type="dxa"/>
          </w:tblCellMar>
        </w:tblPrEx>
        <w:tc>
          <w:tcPr>
            <w:tcW w:w="3753" w:type="dxa"/>
          </w:tcPr>
          <w:p w:rsidR="001A05B8" w:rsidRPr="00085B82" w:rsidRDefault="001A05B8" w:rsidP="00085B82">
            <w:pPr>
              <w:pStyle w:val="ListParagraph"/>
              <w:numPr>
                <w:ilvl w:val="0"/>
                <w:numId w:val="36"/>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400 m kompleksi</w:t>
            </w:r>
          </w:p>
        </w:tc>
        <w:tc>
          <w:tcPr>
            <w:tcW w:w="3760" w:type="dxa"/>
          </w:tcPr>
          <w:p w:rsidR="001A05B8" w:rsidRPr="00085B82" w:rsidRDefault="001A05B8" w:rsidP="00085B82">
            <w:pPr>
              <w:pStyle w:val="ListParagraph"/>
              <w:numPr>
                <w:ilvl w:val="0"/>
                <w:numId w:val="37"/>
              </w:numPr>
              <w:spacing w:line="276" w:lineRule="auto"/>
              <w:rPr>
                <w:rFonts w:ascii="Bookman Old Style" w:hAnsi="Bookman Old Style"/>
                <w:b/>
                <w:color w:val="632423" w:themeColor="accent2" w:themeShade="80"/>
                <w:sz w:val="20"/>
              </w:rPr>
            </w:pPr>
            <w:r w:rsidRPr="00085B82">
              <w:rPr>
                <w:rFonts w:ascii="Bookman Old Style" w:hAnsi="Bookman Old Style"/>
                <w:b/>
                <w:color w:val="632423" w:themeColor="accent2" w:themeShade="80"/>
                <w:sz w:val="20"/>
              </w:rPr>
              <w:t>8,00 sek.</w:t>
            </w:r>
          </w:p>
        </w:tc>
      </w:tr>
    </w:tbl>
    <w:p w:rsidR="001A05B8" w:rsidRDefault="001A05B8">
      <w:pPr>
        <w:rPr>
          <w:rFonts w:ascii="Bookman Old Style" w:hAnsi="Bookman Old Style"/>
          <w:sz w:val="20"/>
        </w:rPr>
      </w:pPr>
    </w:p>
    <w:p w:rsidR="001A05B8" w:rsidRDefault="001A05B8">
      <w:pPr>
        <w:rPr>
          <w:rFonts w:ascii="Bookman Old Style" w:hAnsi="Bookman Old Style"/>
          <w:sz w:val="20"/>
          <w:u w:val="single"/>
        </w:rPr>
      </w:pPr>
      <w:r>
        <w:rPr>
          <w:rFonts w:ascii="Bookman Old Style" w:hAnsi="Bookman Old Style"/>
          <w:b/>
          <w:sz w:val="20"/>
          <w:u w:val="single"/>
        </w:rPr>
        <w:t>NB!</w:t>
      </w:r>
      <w:r>
        <w:rPr>
          <w:rFonts w:ascii="Bookman Old Style" w:hAnsi="Bookman Old Style"/>
          <w:sz w:val="20"/>
          <w:u w:val="single"/>
        </w:rPr>
        <w:t xml:space="preserve"> Arvestust ei saa rakendada vastupidiselt. Pikas ujulas ujutud aegu ei saa teisendada lühikesse ujulasse.</w:t>
      </w:r>
    </w:p>
    <w:p w:rsidR="001A05B8" w:rsidRDefault="001A05B8">
      <w:pPr>
        <w:rPr>
          <w:rFonts w:ascii="Bookman Old Style" w:hAnsi="Bookman Old Style"/>
          <w:sz w:val="20"/>
        </w:rPr>
      </w:pPr>
    </w:p>
    <w:p w:rsidR="001A05B8" w:rsidRDefault="001A05B8">
      <w:pPr>
        <w:jc w:val="right"/>
        <w:rPr>
          <w:rFonts w:ascii="Bookman Old Style" w:hAnsi="Bookman Old Style"/>
          <w:b/>
          <w:bCs/>
          <w:sz w:val="20"/>
        </w:rPr>
      </w:pPr>
      <w:r>
        <w:rPr>
          <w:rFonts w:ascii="Bookman Old Style" w:hAnsi="Bookman Old Style"/>
          <w:sz w:val="20"/>
        </w:rPr>
        <w:br w:type="page"/>
      </w:r>
      <w:r>
        <w:rPr>
          <w:rFonts w:ascii="Bookman Old Style" w:hAnsi="Bookman Old Style"/>
          <w:b/>
          <w:bCs/>
          <w:sz w:val="20"/>
        </w:rPr>
        <w:lastRenderedPageBreak/>
        <w:t>LISA 3</w:t>
      </w:r>
    </w:p>
    <w:p w:rsidR="001A05B8" w:rsidRDefault="001A05B8">
      <w:pPr>
        <w:rPr>
          <w:rFonts w:ascii="Bookman Old Style" w:hAnsi="Bookman Old Style"/>
          <w:sz w:val="20"/>
        </w:rPr>
      </w:pPr>
    </w:p>
    <w:p w:rsidR="001A05B8" w:rsidRDefault="001A05B8">
      <w:pPr>
        <w:rPr>
          <w:rFonts w:ascii="Bookman Old Style" w:hAnsi="Bookman Old Style"/>
          <w:sz w:val="20"/>
        </w:rPr>
      </w:pPr>
    </w:p>
    <w:p w:rsidR="001A05B8" w:rsidRDefault="001A05B8">
      <w:pPr>
        <w:rPr>
          <w:rFonts w:ascii="Bookman Old Style" w:hAnsi="Bookman Old Style"/>
          <w:sz w:val="20"/>
        </w:rPr>
      </w:pPr>
    </w:p>
    <w:p w:rsidR="001A05B8" w:rsidRDefault="007E5019">
      <w:pPr>
        <w:rPr>
          <w:rFonts w:ascii="Bookman Old Style" w:hAnsi="Bookman Old Style"/>
          <w:b/>
          <w:bCs/>
          <w:sz w:val="20"/>
        </w:rPr>
      </w:pPr>
      <w:r>
        <w:rPr>
          <w:rFonts w:ascii="Bookman Old Style" w:hAnsi="Bookman Old Style"/>
          <w:b/>
          <w:bCs/>
          <w:sz w:val="20"/>
        </w:rPr>
        <w:t>Vanuseklassid hooajal 2012/2013</w:t>
      </w:r>
      <w:r w:rsidR="001A05B8">
        <w:rPr>
          <w:rFonts w:ascii="Bookman Old Style" w:hAnsi="Bookman Old Style"/>
          <w:b/>
          <w:bCs/>
          <w:sz w:val="20"/>
        </w:rPr>
        <w:t>:</w:t>
      </w:r>
    </w:p>
    <w:p w:rsidR="001A05B8" w:rsidRDefault="001A05B8">
      <w:pPr>
        <w:rPr>
          <w:rFonts w:ascii="Bookman Old Style" w:hAnsi="Bookman Old Style"/>
          <w:sz w:val="20"/>
        </w:rPr>
      </w:pPr>
    </w:p>
    <w:p w:rsidR="001A05B8" w:rsidRDefault="007E5019">
      <w:pPr>
        <w:ind w:left="360"/>
        <w:rPr>
          <w:rFonts w:ascii="Bookman Old Style" w:hAnsi="Bookman Old Style"/>
          <w:sz w:val="20"/>
        </w:rPr>
      </w:pPr>
      <w:r>
        <w:rPr>
          <w:rFonts w:ascii="Bookman Old Style" w:hAnsi="Bookman Old Style"/>
          <w:sz w:val="20"/>
        </w:rPr>
        <w:t>a) Mehed</w:t>
      </w:r>
      <w:r>
        <w:rPr>
          <w:rFonts w:ascii="Bookman Old Style" w:hAnsi="Bookman Old Style"/>
          <w:sz w:val="20"/>
        </w:rPr>
        <w:tab/>
      </w:r>
      <w:r>
        <w:rPr>
          <w:rFonts w:ascii="Bookman Old Style" w:hAnsi="Bookman Old Style"/>
          <w:sz w:val="20"/>
        </w:rPr>
        <w:tab/>
        <w:t>sündinud 1994</w:t>
      </w:r>
      <w:r w:rsidR="001A05B8">
        <w:rPr>
          <w:rFonts w:ascii="Bookman Old Style" w:hAnsi="Bookman Old Style"/>
          <w:sz w:val="20"/>
        </w:rPr>
        <w:t xml:space="preserve"> ja varem;</w:t>
      </w:r>
    </w:p>
    <w:p w:rsidR="001A05B8" w:rsidRDefault="007E5019">
      <w:pPr>
        <w:ind w:left="360"/>
        <w:rPr>
          <w:rFonts w:ascii="Bookman Old Style" w:hAnsi="Bookman Old Style"/>
          <w:sz w:val="20"/>
        </w:rPr>
      </w:pPr>
      <w:r>
        <w:rPr>
          <w:rFonts w:ascii="Bookman Old Style" w:hAnsi="Bookman Old Style"/>
          <w:sz w:val="20"/>
        </w:rPr>
        <w:t>b) Naised</w:t>
      </w:r>
      <w:r>
        <w:rPr>
          <w:rFonts w:ascii="Bookman Old Style" w:hAnsi="Bookman Old Style"/>
          <w:sz w:val="20"/>
        </w:rPr>
        <w:tab/>
      </w:r>
      <w:r>
        <w:rPr>
          <w:rFonts w:ascii="Bookman Old Style" w:hAnsi="Bookman Old Style"/>
          <w:sz w:val="20"/>
        </w:rPr>
        <w:tab/>
        <w:t>sündinud 1996</w:t>
      </w:r>
      <w:r w:rsidR="001A05B8">
        <w:rPr>
          <w:rFonts w:ascii="Bookman Old Style" w:hAnsi="Bookman Old Style"/>
          <w:sz w:val="20"/>
        </w:rPr>
        <w:t xml:space="preserve"> ja varem;</w:t>
      </w:r>
    </w:p>
    <w:p w:rsidR="001A05B8" w:rsidRDefault="007E5019">
      <w:pPr>
        <w:numPr>
          <w:ilvl w:val="0"/>
          <w:numId w:val="22"/>
        </w:numPr>
        <w:rPr>
          <w:rFonts w:ascii="Bookman Old Style" w:hAnsi="Bookman Old Style"/>
          <w:sz w:val="20"/>
        </w:rPr>
      </w:pPr>
      <w:r>
        <w:rPr>
          <w:rFonts w:ascii="Bookman Old Style" w:hAnsi="Bookman Old Style"/>
          <w:sz w:val="20"/>
        </w:rPr>
        <w:t>Noormehed*</w:t>
      </w:r>
      <w:r>
        <w:rPr>
          <w:rFonts w:ascii="Bookman Old Style" w:hAnsi="Bookman Old Style"/>
          <w:sz w:val="20"/>
        </w:rPr>
        <w:tab/>
        <w:t>sündinud 1995 või 1996</w:t>
      </w:r>
      <w:r w:rsidR="001A05B8">
        <w:rPr>
          <w:rFonts w:ascii="Bookman Old Style" w:hAnsi="Bookman Old Style"/>
          <w:sz w:val="20"/>
        </w:rPr>
        <w:t>;</w:t>
      </w:r>
    </w:p>
    <w:p w:rsidR="001A05B8" w:rsidRDefault="007E5019">
      <w:pPr>
        <w:numPr>
          <w:ilvl w:val="0"/>
          <w:numId w:val="22"/>
        </w:numPr>
        <w:rPr>
          <w:rFonts w:ascii="Bookman Old Style" w:hAnsi="Bookman Old Style"/>
          <w:sz w:val="20"/>
        </w:rPr>
      </w:pPr>
      <w:r>
        <w:rPr>
          <w:rFonts w:ascii="Bookman Old Style" w:hAnsi="Bookman Old Style"/>
          <w:sz w:val="20"/>
        </w:rPr>
        <w:t>Neiud*</w:t>
      </w:r>
      <w:r>
        <w:rPr>
          <w:rFonts w:ascii="Bookman Old Style" w:hAnsi="Bookman Old Style"/>
          <w:sz w:val="20"/>
        </w:rPr>
        <w:tab/>
      </w:r>
      <w:r>
        <w:rPr>
          <w:rFonts w:ascii="Bookman Old Style" w:hAnsi="Bookman Old Style"/>
          <w:sz w:val="20"/>
        </w:rPr>
        <w:tab/>
        <w:t>sündinud 1997 või 1998</w:t>
      </w:r>
      <w:r w:rsidR="001A05B8">
        <w:rPr>
          <w:rFonts w:ascii="Bookman Old Style" w:hAnsi="Bookman Old Style"/>
          <w:sz w:val="20"/>
        </w:rPr>
        <w:t>;</w:t>
      </w:r>
    </w:p>
    <w:p w:rsidR="001A05B8" w:rsidRDefault="007E5019">
      <w:pPr>
        <w:numPr>
          <w:ilvl w:val="0"/>
          <w:numId w:val="22"/>
        </w:numPr>
        <w:rPr>
          <w:rFonts w:ascii="Bookman Old Style" w:hAnsi="Bookman Old Style"/>
          <w:sz w:val="20"/>
        </w:rPr>
      </w:pPr>
      <w:r>
        <w:rPr>
          <w:rFonts w:ascii="Bookman Old Style" w:hAnsi="Bookman Old Style"/>
          <w:sz w:val="20"/>
        </w:rPr>
        <w:t>Poisid</w:t>
      </w:r>
      <w:r>
        <w:rPr>
          <w:rFonts w:ascii="Bookman Old Style" w:hAnsi="Bookman Old Style"/>
          <w:sz w:val="20"/>
        </w:rPr>
        <w:tab/>
      </w:r>
      <w:r>
        <w:rPr>
          <w:rFonts w:ascii="Bookman Old Style" w:hAnsi="Bookman Old Style"/>
          <w:sz w:val="20"/>
        </w:rPr>
        <w:tab/>
        <w:t>sündinud 1997</w:t>
      </w:r>
      <w:r w:rsidR="001A05B8">
        <w:rPr>
          <w:rFonts w:ascii="Bookman Old Style" w:hAnsi="Bookman Old Style"/>
          <w:sz w:val="20"/>
        </w:rPr>
        <w:t xml:space="preserve"> ja hiljem</w:t>
      </w:r>
    </w:p>
    <w:p w:rsidR="001A05B8" w:rsidRDefault="007E5019">
      <w:pPr>
        <w:numPr>
          <w:ilvl w:val="0"/>
          <w:numId w:val="22"/>
        </w:numPr>
        <w:rPr>
          <w:rFonts w:ascii="Bookman Old Style" w:hAnsi="Bookman Old Style"/>
          <w:sz w:val="20"/>
        </w:rPr>
      </w:pPr>
      <w:r>
        <w:rPr>
          <w:rFonts w:ascii="Bookman Old Style" w:hAnsi="Bookman Old Style"/>
          <w:sz w:val="20"/>
        </w:rPr>
        <w:t>Tüdrukud</w:t>
      </w:r>
      <w:r>
        <w:rPr>
          <w:rFonts w:ascii="Bookman Old Style" w:hAnsi="Bookman Old Style"/>
          <w:sz w:val="20"/>
        </w:rPr>
        <w:tab/>
        <w:t>sündinud 1999</w:t>
      </w:r>
      <w:r w:rsidR="001A05B8">
        <w:rPr>
          <w:rFonts w:ascii="Bookman Old Style" w:hAnsi="Bookman Old Style"/>
          <w:sz w:val="20"/>
        </w:rPr>
        <w:t xml:space="preserve"> ja hiljem;</w:t>
      </w:r>
    </w:p>
    <w:p w:rsidR="001A05B8" w:rsidRDefault="001A05B8">
      <w:pPr>
        <w:numPr>
          <w:ilvl w:val="0"/>
          <w:numId w:val="22"/>
        </w:numPr>
        <w:rPr>
          <w:rFonts w:ascii="Bookman Old Style" w:hAnsi="Bookman Old Style"/>
          <w:sz w:val="20"/>
          <w:szCs w:val="14"/>
        </w:rPr>
      </w:pPr>
      <w:r>
        <w:rPr>
          <w:rFonts w:ascii="Bookman Old Style" w:hAnsi="Bookman Old Style"/>
          <w:sz w:val="20"/>
          <w:szCs w:val="14"/>
        </w:rPr>
        <w:t>meisterujujate vanuseklassid on vastavalt FINA võistlusmäärustele.</w:t>
      </w:r>
    </w:p>
    <w:p w:rsidR="001A05B8" w:rsidRDefault="001A05B8">
      <w:pPr>
        <w:ind w:left="360"/>
        <w:rPr>
          <w:rFonts w:ascii="Bookman Old Style" w:hAnsi="Bookman Old Style"/>
          <w:sz w:val="20"/>
          <w:szCs w:val="14"/>
        </w:rPr>
      </w:pPr>
    </w:p>
    <w:p w:rsidR="001A05B8" w:rsidRDefault="001A05B8">
      <w:pPr>
        <w:rPr>
          <w:rFonts w:ascii="Bookman Old Style" w:hAnsi="Bookman Old Style"/>
          <w:sz w:val="20"/>
        </w:rPr>
      </w:pPr>
      <w:r>
        <w:rPr>
          <w:rFonts w:ascii="Bookman Old Style" w:hAnsi="Bookman Old Style"/>
          <w:sz w:val="20"/>
        </w:rPr>
        <w:t>* - avaveeujumise meistrivõistlustel on noormeeste ja neidude vanuseklass vastavalt LEN reeglitele:</w:t>
      </w:r>
    </w:p>
    <w:p w:rsidR="001A05B8" w:rsidRDefault="007E5019">
      <w:pPr>
        <w:ind w:left="360"/>
        <w:rPr>
          <w:rFonts w:ascii="Bookman Old Style" w:hAnsi="Bookman Old Style"/>
          <w:sz w:val="20"/>
        </w:rPr>
      </w:pPr>
      <w:r>
        <w:rPr>
          <w:rFonts w:ascii="Bookman Old Style" w:hAnsi="Bookman Old Style"/>
          <w:sz w:val="20"/>
        </w:rPr>
        <w:t>a) noormehed</w:t>
      </w:r>
      <w:r>
        <w:rPr>
          <w:rFonts w:ascii="Bookman Old Style" w:hAnsi="Bookman Old Style"/>
          <w:sz w:val="20"/>
        </w:rPr>
        <w:tab/>
        <w:t>sündinud 1994, 1995 või 1996</w:t>
      </w:r>
      <w:r w:rsidR="001A05B8">
        <w:rPr>
          <w:rFonts w:ascii="Bookman Old Style" w:hAnsi="Bookman Old Style"/>
          <w:sz w:val="20"/>
        </w:rPr>
        <w:t>;</w:t>
      </w:r>
    </w:p>
    <w:p w:rsidR="001A05B8" w:rsidRDefault="001A05B8">
      <w:pPr>
        <w:ind w:left="360"/>
        <w:rPr>
          <w:rFonts w:ascii="Bookman Old Style" w:hAnsi="Bookman Old Style"/>
          <w:sz w:val="20"/>
        </w:rPr>
      </w:pPr>
      <w:r>
        <w:rPr>
          <w:rFonts w:ascii="Bookman Old Style" w:hAnsi="Bookman Old Style"/>
          <w:sz w:val="20"/>
        </w:rPr>
        <w:t>b) nei</w:t>
      </w:r>
      <w:r w:rsidR="007E5019">
        <w:rPr>
          <w:rFonts w:ascii="Bookman Old Style" w:hAnsi="Bookman Old Style"/>
          <w:sz w:val="20"/>
        </w:rPr>
        <w:t>ud</w:t>
      </w:r>
      <w:r w:rsidR="007E5019">
        <w:rPr>
          <w:rFonts w:ascii="Bookman Old Style" w:hAnsi="Bookman Old Style"/>
          <w:sz w:val="20"/>
        </w:rPr>
        <w:tab/>
      </w:r>
      <w:r w:rsidR="007E5019">
        <w:rPr>
          <w:rFonts w:ascii="Bookman Old Style" w:hAnsi="Bookman Old Style"/>
          <w:sz w:val="20"/>
        </w:rPr>
        <w:tab/>
        <w:t>sündinud 1995, 1996 või 1997</w:t>
      </w:r>
      <w:r>
        <w:rPr>
          <w:rFonts w:ascii="Bookman Old Style" w:hAnsi="Bookman Old Style"/>
          <w:sz w:val="20"/>
        </w:rPr>
        <w:t>.</w:t>
      </w:r>
    </w:p>
    <w:p w:rsidR="001A05B8" w:rsidRDefault="001A05B8">
      <w:pPr>
        <w:rPr>
          <w:rFonts w:ascii="Bookman Old Style" w:hAnsi="Bookman Old Style"/>
          <w:sz w:val="20"/>
        </w:rPr>
      </w:pPr>
    </w:p>
    <w:p w:rsidR="001A05B8" w:rsidRDefault="001A05B8">
      <w:pPr>
        <w:jc w:val="right"/>
        <w:rPr>
          <w:rFonts w:ascii="Bookman Old Style" w:hAnsi="Bookman Old Style"/>
          <w:b/>
          <w:bCs/>
          <w:sz w:val="20"/>
        </w:rPr>
      </w:pPr>
      <w:r>
        <w:rPr>
          <w:rFonts w:ascii="Bookman Old Style" w:hAnsi="Bookman Old Style"/>
          <w:sz w:val="20"/>
        </w:rPr>
        <w:br w:type="page"/>
      </w:r>
      <w:r>
        <w:rPr>
          <w:rFonts w:ascii="Bookman Old Style" w:hAnsi="Bookman Old Style"/>
          <w:b/>
          <w:bCs/>
          <w:sz w:val="20"/>
        </w:rPr>
        <w:lastRenderedPageBreak/>
        <w:t>LISA 4</w:t>
      </w:r>
    </w:p>
    <w:tbl>
      <w:tblPr>
        <w:tblW w:w="8940" w:type="dxa"/>
        <w:tblCellMar>
          <w:left w:w="0" w:type="dxa"/>
          <w:right w:w="0" w:type="dxa"/>
        </w:tblCellMar>
        <w:tblLook w:val="0000" w:firstRow="0" w:lastRow="0" w:firstColumn="0" w:lastColumn="0" w:noHBand="0" w:noVBand="0"/>
      </w:tblPr>
      <w:tblGrid>
        <w:gridCol w:w="3513"/>
        <w:gridCol w:w="113"/>
        <w:gridCol w:w="1348"/>
        <w:gridCol w:w="1478"/>
        <w:gridCol w:w="1086"/>
        <w:gridCol w:w="1290"/>
        <w:gridCol w:w="112"/>
      </w:tblGrid>
      <w:tr w:rsidR="001A05B8">
        <w:trPr>
          <w:trHeight w:val="405"/>
        </w:trPr>
        <w:tc>
          <w:tcPr>
            <w:tcW w:w="8940" w:type="dxa"/>
            <w:gridSpan w:val="7"/>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b/>
                <w:bCs/>
                <w:sz w:val="32"/>
                <w:szCs w:val="32"/>
              </w:rPr>
            </w:pPr>
            <w:r>
              <w:rPr>
                <w:rFonts w:ascii="Arial" w:hAnsi="Arial" w:cs="Arial"/>
                <w:b/>
                <w:bCs/>
                <w:sz w:val="32"/>
                <w:szCs w:val="32"/>
              </w:rPr>
              <w:t>REKORDAKT</w:t>
            </w:r>
          </w:p>
        </w:tc>
      </w:tr>
      <w:tr w:rsidR="001A05B8">
        <w:trPr>
          <w:trHeight w:val="270"/>
        </w:trPr>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Pr="00886B05" w:rsidRDefault="001A05B8">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r>
      <w:tr w:rsidR="001A05B8">
        <w:trPr>
          <w:trHeight w:val="105"/>
        </w:trPr>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52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REKORD</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7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Absoluutne</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Juuniorid</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Noored</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Poisid</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p>
        </w:tc>
      </w:tr>
      <w:tr w:rsidR="001A05B8">
        <w:trPr>
          <w:trHeight w:val="36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DISTANTS</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36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UJULA NIMETUS</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52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UJULA PIKKUS</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25 m</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50 m</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UJUJA NIMI</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51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UJUJA SÜNNIPÄEV</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päev</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kuu</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aasta</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36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UJUJA KLUBI NIMI</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2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4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TEATEUJUMISES</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39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OSALENUTE NIMED</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4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(ujumise järjekorras)</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37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52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UJUMISE KUUPÄEV</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päev</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kuu</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aasta</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36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LINN</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bookmarkStart w:id="0" w:name="_GoBack"/>
        <w:bookmarkEnd w:id="0"/>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51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AJAVÕTT</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Elektroonika</w:t>
            </w:r>
          </w:p>
        </w:tc>
        <w:tc>
          <w:tcPr>
            <w:tcW w:w="0" w:type="auto"/>
            <w:gridSpan w:val="3"/>
            <w:tcBorders>
              <w:top w:val="nil"/>
              <w:left w:val="nil"/>
              <w:bottom w:val="nil"/>
              <w:right w:val="single" w:sz="8" w:space="0" w:color="000000"/>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 xml:space="preserve">     Pool-elektroonika</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9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51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TULEMUS</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minutid</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sekundid</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sajandikud</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10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lastRenderedPageBreak/>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UJUMISKOSTÜÜMIDE</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MUDELID, MILLEGA UJUTI</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KLUBI NIMI, KES AKTI</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ESITAB</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REFERII NIMI, KES</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TÕENDAB, ET VÕISTLUSED</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TOIMUSID VASTAVALT</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FINA JA EUL REEGLITELE</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Trükitähtedega</w:t>
            </w: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gridSpan w:val="2"/>
            <w:tcBorders>
              <w:top w:val="nil"/>
              <w:left w:val="nil"/>
              <w:bottom w:val="nil"/>
              <w:right w:val="single" w:sz="8" w:space="0" w:color="000000"/>
            </w:tcBorders>
            <w:noWrap/>
            <w:tcMar>
              <w:top w:w="15" w:type="dxa"/>
              <w:left w:w="15" w:type="dxa"/>
              <w:bottom w:w="0" w:type="dxa"/>
              <w:right w:w="15" w:type="dxa"/>
            </w:tcMar>
            <w:vAlign w:val="bottom"/>
          </w:tcPr>
          <w:p w:rsidR="001A05B8" w:rsidRDefault="001A05B8">
            <w:pPr>
              <w:jc w:val="center"/>
              <w:rPr>
                <w:rFonts w:ascii="Arial" w:hAnsi="Arial" w:cs="Arial"/>
                <w:sz w:val="20"/>
                <w:szCs w:val="20"/>
              </w:rPr>
            </w:pPr>
            <w:r>
              <w:rPr>
                <w:rFonts w:ascii="Arial" w:hAnsi="Arial" w:cs="Arial"/>
                <w:sz w:val="20"/>
                <w:szCs w:val="20"/>
              </w:rPr>
              <w:t>Allikiri</w:t>
            </w:r>
          </w:p>
        </w:tc>
      </w:tr>
      <w:tr w:rsidR="001A05B8">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1A05B8" w:rsidRDefault="001A05B8">
            <w:pPr>
              <w:rPr>
                <w:rFonts w:ascii="Arial" w:hAnsi="Arial" w:cs="Arial"/>
                <w:sz w:val="20"/>
                <w:szCs w:val="20"/>
              </w:rPr>
            </w:pPr>
            <w:r>
              <w:rPr>
                <w:rFonts w:ascii="Arial" w:hAnsi="Arial" w:cs="Arial"/>
                <w:sz w:val="20"/>
                <w:szCs w:val="20"/>
              </w:rPr>
              <w:t> </w:t>
            </w:r>
          </w:p>
        </w:tc>
      </w:tr>
      <w:tr w:rsidR="001A05B8">
        <w:trPr>
          <w:trHeight w:val="255"/>
        </w:trPr>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A05B8" w:rsidRDefault="001A05B8">
            <w:pPr>
              <w:rPr>
                <w:rFonts w:ascii="Arial" w:hAnsi="Arial" w:cs="Arial"/>
                <w:sz w:val="20"/>
                <w:szCs w:val="20"/>
              </w:rPr>
            </w:pPr>
          </w:p>
        </w:tc>
      </w:tr>
      <w:tr w:rsidR="001A05B8">
        <w:trPr>
          <w:trHeight w:val="255"/>
        </w:trPr>
        <w:tc>
          <w:tcPr>
            <w:tcW w:w="0" w:type="auto"/>
            <w:gridSpan w:val="7"/>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b/>
                <w:bCs/>
                <w:sz w:val="20"/>
                <w:szCs w:val="20"/>
              </w:rPr>
            </w:pPr>
            <w:r>
              <w:rPr>
                <w:rFonts w:ascii="Arial" w:hAnsi="Arial" w:cs="Arial"/>
                <w:b/>
                <w:bCs/>
                <w:sz w:val="20"/>
                <w:szCs w:val="20"/>
              </w:rPr>
              <w:t>Rekordakt tuleb esitada</w:t>
            </w:r>
          </w:p>
        </w:tc>
      </w:tr>
      <w:tr w:rsidR="001A05B8">
        <w:trPr>
          <w:trHeight w:val="255"/>
        </w:trPr>
        <w:tc>
          <w:tcPr>
            <w:tcW w:w="0" w:type="auto"/>
            <w:gridSpan w:val="7"/>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b/>
                <w:bCs/>
                <w:sz w:val="20"/>
                <w:szCs w:val="20"/>
              </w:rPr>
            </w:pPr>
            <w:r>
              <w:rPr>
                <w:rFonts w:ascii="Arial" w:hAnsi="Arial" w:cs="Arial"/>
                <w:b/>
                <w:bCs/>
                <w:sz w:val="20"/>
                <w:szCs w:val="20"/>
              </w:rPr>
              <w:t>EUL sekretariaati (Pirita tee 12, 10127 Tallinn või estswim@swimming.ee)</w:t>
            </w:r>
          </w:p>
        </w:tc>
      </w:tr>
      <w:tr w:rsidR="001A05B8">
        <w:trPr>
          <w:trHeight w:val="255"/>
        </w:trPr>
        <w:tc>
          <w:tcPr>
            <w:tcW w:w="0" w:type="auto"/>
            <w:gridSpan w:val="7"/>
            <w:tcBorders>
              <w:top w:val="nil"/>
              <w:left w:val="nil"/>
              <w:bottom w:val="nil"/>
              <w:right w:val="nil"/>
            </w:tcBorders>
            <w:noWrap/>
            <w:tcMar>
              <w:top w:w="15" w:type="dxa"/>
              <w:left w:w="15" w:type="dxa"/>
              <w:bottom w:w="0" w:type="dxa"/>
              <w:right w:w="15" w:type="dxa"/>
            </w:tcMar>
            <w:vAlign w:val="bottom"/>
          </w:tcPr>
          <w:p w:rsidR="001A05B8" w:rsidRDefault="001A05B8">
            <w:pPr>
              <w:jc w:val="center"/>
              <w:rPr>
                <w:rFonts w:ascii="Arial" w:hAnsi="Arial" w:cs="Arial"/>
                <w:b/>
                <w:bCs/>
                <w:sz w:val="20"/>
                <w:szCs w:val="20"/>
              </w:rPr>
            </w:pPr>
            <w:r>
              <w:rPr>
                <w:rFonts w:ascii="Arial" w:hAnsi="Arial" w:cs="Arial"/>
                <w:b/>
                <w:bCs/>
                <w:sz w:val="20"/>
                <w:szCs w:val="20"/>
              </w:rPr>
              <w:t>koos protokolliga 3 tööpäeva jooksul peale võistlust</w:t>
            </w:r>
          </w:p>
        </w:tc>
      </w:tr>
    </w:tbl>
    <w:p w:rsidR="001A05B8" w:rsidRDefault="001A05B8">
      <w:pPr>
        <w:pStyle w:val="Heading4"/>
        <w:rPr>
          <w:lang w:val="en-US"/>
        </w:rPr>
      </w:pPr>
    </w:p>
    <w:sectPr w:rsidR="001A05B8" w:rsidSect="007827D7">
      <w:headerReference w:type="default" r:id="rId8"/>
      <w:pgSz w:w="11906" w:h="16838"/>
      <w:pgMar w:top="680" w:right="680" w:bottom="680" w:left="1418"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00" w:rsidRDefault="00E05000" w:rsidP="007827D7">
      <w:r>
        <w:separator/>
      </w:r>
    </w:p>
  </w:endnote>
  <w:endnote w:type="continuationSeparator" w:id="0">
    <w:p w:rsidR="00E05000" w:rsidRDefault="00E05000" w:rsidP="0078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00" w:rsidRDefault="00E05000" w:rsidP="007827D7">
      <w:r>
        <w:separator/>
      </w:r>
    </w:p>
  </w:footnote>
  <w:footnote w:type="continuationSeparator" w:id="0">
    <w:p w:rsidR="00E05000" w:rsidRDefault="00E05000" w:rsidP="0078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14308"/>
      <w:docPartObj>
        <w:docPartGallery w:val="Page Numbers (Top of Page)"/>
        <w:docPartUnique/>
      </w:docPartObj>
    </w:sdtPr>
    <w:sdtEndPr>
      <w:rPr>
        <w:noProof/>
      </w:rPr>
    </w:sdtEndPr>
    <w:sdtContent>
      <w:p w:rsidR="007827D7" w:rsidRDefault="007827D7">
        <w:pPr>
          <w:pStyle w:val="Header"/>
          <w:jc w:val="center"/>
        </w:pPr>
        <w:r>
          <w:fldChar w:fldCharType="begin"/>
        </w:r>
        <w:r>
          <w:instrText xml:space="preserve"> PAGE   \* MERGEFORMAT </w:instrText>
        </w:r>
        <w:r>
          <w:fldChar w:fldCharType="separate"/>
        </w:r>
        <w:r w:rsidR="00886B05">
          <w:rPr>
            <w:noProof/>
          </w:rPr>
          <w:t>9</w:t>
        </w:r>
        <w:r>
          <w:rPr>
            <w:noProof/>
          </w:rPr>
          <w:fldChar w:fldCharType="end"/>
        </w:r>
      </w:p>
    </w:sdtContent>
  </w:sdt>
  <w:p w:rsidR="007827D7" w:rsidRDefault="00782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35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4DE655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52C2008"/>
    <w:multiLevelType w:val="hybridMultilevel"/>
    <w:tmpl w:val="2982DEB6"/>
    <w:lvl w:ilvl="0" w:tplc="DF905512">
      <w:start w:val="1"/>
      <w:numFmt w:val="decimal"/>
      <w:lvlText w:val="%1."/>
      <w:lvlJc w:val="left"/>
      <w:pPr>
        <w:tabs>
          <w:tab w:val="num" w:pos="420"/>
        </w:tabs>
        <w:ind w:left="420" w:hanging="360"/>
      </w:pPr>
      <w:rPr>
        <w:rFonts w:hint="default"/>
      </w:rPr>
    </w:lvl>
    <w:lvl w:ilvl="1" w:tplc="04250019" w:tentative="1">
      <w:start w:val="1"/>
      <w:numFmt w:val="lowerLetter"/>
      <w:lvlText w:val="%2."/>
      <w:lvlJc w:val="left"/>
      <w:pPr>
        <w:tabs>
          <w:tab w:val="num" w:pos="1140"/>
        </w:tabs>
        <w:ind w:left="1140" w:hanging="360"/>
      </w:pPr>
    </w:lvl>
    <w:lvl w:ilvl="2" w:tplc="0425001B" w:tentative="1">
      <w:start w:val="1"/>
      <w:numFmt w:val="lowerRoman"/>
      <w:lvlText w:val="%3."/>
      <w:lvlJc w:val="right"/>
      <w:pPr>
        <w:tabs>
          <w:tab w:val="num" w:pos="1860"/>
        </w:tabs>
        <w:ind w:left="1860" w:hanging="180"/>
      </w:pPr>
    </w:lvl>
    <w:lvl w:ilvl="3" w:tplc="0425000F" w:tentative="1">
      <w:start w:val="1"/>
      <w:numFmt w:val="decimal"/>
      <w:lvlText w:val="%4."/>
      <w:lvlJc w:val="left"/>
      <w:pPr>
        <w:tabs>
          <w:tab w:val="num" w:pos="2580"/>
        </w:tabs>
        <w:ind w:left="2580" w:hanging="360"/>
      </w:pPr>
    </w:lvl>
    <w:lvl w:ilvl="4" w:tplc="04250019" w:tentative="1">
      <w:start w:val="1"/>
      <w:numFmt w:val="lowerLetter"/>
      <w:lvlText w:val="%5."/>
      <w:lvlJc w:val="left"/>
      <w:pPr>
        <w:tabs>
          <w:tab w:val="num" w:pos="3300"/>
        </w:tabs>
        <w:ind w:left="3300" w:hanging="360"/>
      </w:pPr>
    </w:lvl>
    <w:lvl w:ilvl="5" w:tplc="0425001B" w:tentative="1">
      <w:start w:val="1"/>
      <w:numFmt w:val="lowerRoman"/>
      <w:lvlText w:val="%6."/>
      <w:lvlJc w:val="right"/>
      <w:pPr>
        <w:tabs>
          <w:tab w:val="num" w:pos="4020"/>
        </w:tabs>
        <w:ind w:left="4020" w:hanging="180"/>
      </w:pPr>
    </w:lvl>
    <w:lvl w:ilvl="6" w:tplc="0425000F" w:tentative="1">
      <w:start w:val="1"/>
      <w:numFmt w:val="decimal"/>
      <w:lvlText w:val="%7."/>
      <w:lvlJc w:val="left"/>
      <w:pPr>
        <w:tabs>
          <w:tab w:val="num" w:pos="4740"/>
        </w:tabs>
        <w:ind w:left="4740" w:hanging="360"/>
      </w:pPr>
    </w:lvl>
    <w:lvl w:ilvl="7" w:tplc="04250019" w:tentative="1">
      <w:start w:val="1"/>
      <w:numFmt w:val="lowerLetter"/>
      <w:lvlText w:val="%8."/>
      <w:lvlJc w:val="left"/>
      <w:pPr>
        <w:tabs>
          <w:tab w:val="num" w:pos="5460"/>
        </w:tabs>
        <w:ind w:left="5460" w:hanging="360"/>
      </w:pPr>
    </w:lvl>
    <w:lvl w:ilvl="8" w:tplc="0425001B" w:tentative="1">
      <w:start w:val="1"/>
      <w:numFmt w:val="lowerRoman"/>
      <w:lvlText w:val="%9."/>
      <w:lvlJc w:val="right"/>
      <w:pPr>
        <w:tabs>
          <w:tab w:val="num" w:pos="6180"/>
        </w:tabs>
        <w:ind w:left="6180" w:hanging="180"/>
      </w:pPr>
    </w:lvl>
  </w:abstractNum>
  <w:abstractNum w:abstractNumId="3">
    <w:nsid w:val="06325730"/>
    <w:multiLevelType w:val="hybridMultilevel"/>
    <w:tmpl w:val="ECFE5D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351BB5"/>
    <w:multiLevelType w:val="multilevel"/>
    <w:tmpl w:val="2D86B9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7364C08"/>
    <w:multiLevelType w:val="multilevel"/>
    <w:tmpl w:val="135E5C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B4870E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E6E46EF"/>
    <w:multiLevelType w:val="singleLevel"/>
    <w:tmpl w:val="21CE1FEA"/>
    <w:lvl w:ilvl="0">
      <w:start w:val="1"/>
      <w:numFmt w:val="lowerLetter"/>
      <w:lvlText w:val="%1)"/>
      <w:lvlJc w:val="left"/>
      <w:pPr>
        <w:tabs>
          <w:tab w:val="num" w:pos="720"/>
        </w:tabs>
        <w:ind w:left="720" w:hanging="360"/>
      </w:pPr>
      <w:rPr>
        <w:rFonts w:hint="default"/>
      </w:rPr>
    </w:lvl>
  </w:abstractNum>
  <w:abstractNum w:abstractNumId="8">
    <w:nsid w:val="0F0679B5"/>
    <w:multiLevelType w:val="multilevel"/>
    <w:tmpl w:val="6DDAD7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
    <w:nsid w:val="10D97B2A"/>
    <w:multiLevelType w:val="singleLevel"/>
    <w:tmpl w:val="7F40195C"/>
    <w:lvl w:ilvl="0">
      <w:start w:val="1"/>
      <w:numFmt w:val="lowerLetter"/>
      <w:lvlText w:val="%1)"/>
      <w:lvlJc w:val="left"/>
      <w:pPr>
        <w:tabs>
          <w:tab w:val="num" w:pos="720"/>
        </w:tabs>
        <w:ind w:left="720" w:hanging="360"/>
      </w:pPr>
      <w:rPr>
        <w:rFonts w:hint="default"/>
      </w:rPr>
    </w:lvl>
  </w:abstractNum>
  <w:abstractNum w:abstractNumId="10">
    <w:nsid w:val="113017E1"/>
    <w:multiLevelType w:val="singleLevel"/>
    <w:tmpl w:val="7DF4670C"/>
    <w:lvl w:ilvl="0">
      <w:start w:val="1"/>
      <w:numFmt w:val="lowerLetter"/>
      <w:lvlText w:val="%1)"/>
      <w:lvlJc w:val="left"/>
      <w:pPr>
        <w:tabs>
          <w:tab w:val="num" w:pos="1080"/>
        </w:tabs>
        <w:ind w:left="1080" w:hanging="360"/>
      </w:pPr>
      <w:rPr>
        <w:rFonts w:hint="default"/>
      </w:rPr>
    </w:lvl>
  </w:abstractNum>
  <w:abstractNum w:abstractNumId="11">
    <w:nsid w:val="168A55B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7E438CC"/>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1E3A4170"/>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1CC56FA"/>
    <w:multiLevelType w:val="multilevel"/>
    <w:tmpl w:val="EBC475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228F71BB"/>
    <w:multiLevelType w:val="multilevel"/>
    <w:tmpl w:val="BD82AC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AF06585"/>
    <w:multiLevelType w:val="hybridMultilevel"/>
    <w:tmpl w:val="F7B68C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9F386F"/>
    <w:multiLevelType w:val="hybridMultilevel"/>
    <w:tmpl w:val="66346C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2CB442A"/>
    <w:multiLevelType w:val="multilevel"/>
    <w:tmpl w:val="FC667658"/>
    <w:lvl w:ilvl="0">
      <w:start w:val="1"/>
      <w:numFmt w:val="lowerLetter"/>
      <w:lvlText w:val="%1)"/>
      <w:lvlJc w:val="left"/>
      <w:pPr>
        <w:tabs>
          <w:tab w:val="num" w:pos="720"/>
        </w:tabs>
        <w:ind w:left="720" w:hanging="360"/>
      </w:pPr>
      <w:rPr>
        <w:rFonts w:hint="default"/>
      </w:rPr>
    </w:lvl>
    <w:lvl w:ilvl="1">
      <w:start w:val="7"/>
      <w:numFmt w:val="bullet"/>
      <w:pStyle w:val="Normal"/>
      <w:lvlText w:val=""/>
      <w:lvlJc w:val="left"/>
      <w:pPr>
        <w:tabs>
          <w:tab w:val="num" w:pos="1440"/>
        </w:tabs>
        <w:ind w:left="1440" w:hanging="360"/>
      </w:pPr>
      <w:rPr>
        <w:rFonts w:ascii="Symbol" w:eastAsia="Times New Roman" w:hAnsi="Symbol" w:cs="Times New Roman" w:hint="default"/>
      </w:rPr>
    </w:lvl>
    <w:lvl w:ilvl="2" w:tentative="1">
      <w:start w:val="1"/>
      <w:numFmt w:val="bullet"/>
      <w:pStyle w:val="Normal"/>
      <w:lvlText w:val=""/>
      <w:lvlJc w:val="left"/>
      <w:pPr>
        <w:tabs>
          <w:tab w:val="num" w:pos="2160"/>
        </w:tabs>
        <w:ind w:left="2160" w:hanging="360"/>
      </w:pPr>
      <w:rPr>
        <w:rFonts w:ascii="Wingdings" w:hAnsi="Wingdings" w:hint="default"/>
      </w:rPr>
    </w:lvl>
    <w:lvl w:ilvl="3" w:tentative="1">
      <w:start w:val="1"/>
      <w:numFmt w:val="bullet"/>
      <w:pStyle w:val="Normal"/>
      <w:lvlText w:val=""/>
      <w:lvlJc w:val="left"/>
      <w:pPr>
        <w:tabs>
          <w:tab w:val="num" w:pos="2880"/>
        </w:tabs>
        <w:ind w:left="2880" w:hanging="360"/>
      </w:pPr>
      <w:rPr>
        <w:rFonts w:ascii="Symbol" w:hAnsi="Symbol" w:hint="default"/>
      </w:rPr>
    </w:lvl>
    <w:lvl w:ilvl="4" w:tentative="1">
      <w:start w:val="1"/>
      <w:numFmt w:val="bullet"/>
      <w:pStyle w:val="Normal"/>
      <w:lvlText w:val="o"/>
      <w:lvlJc w:val="left"/>
      <w:pPr>
        <w:tabs>
          <w:tab w:val="num" w:pos="3600"/>
        </w:tabs>
        <w:ind w:left="3600" w:hanging="360"/>
      </w:pPr>
      <w:rPr>
        <w:rFonts w:ascii="Courier New" w:hAnsi="Courier New" w:hint="default"/>
      </w:rPr>
    </w:lvl>
    <w:lvl w:ilvl="5" w:tentative="1">
      <w:start w:val="1"/>
      <w:numFmt w:val="bullet"/>
      <w:pStyle w:val="Normal"/>
      <w:lvlText w:val=""/>
      <w:lvlJc w:val="left"/>
      <w:pPr>
        <w:tabs>
          <w:tab w:val="num" w:pos="4320"/>
        </w:tabs>
        <w:ind w:left="4320" w:hanging="360"/>
      </w:pPr>
      <w:rPr>
        <w:rFonts w:ascii="Wingdings" w:hAnsi="Wingdings" w:hint="default"/>
      </w:rPr>
    </w:lvl>
    <w:lvl w:ilvl="6" w:tentative="1">
      <w:start w:val="1"/>
      <w:numFmt w:val="bullet"/>
      <w:pStyle w:val="Normal"/>
      <w:lvlText w:val=""/>
      <w:lvlJc w:val="left"/>
      <w:pPr>
        <w:tabs>
          <w:tab w:val="num" w:pos="5040"/>
        </w:tabs>
        <w:ind w:left="5040" w:hanging="360"/>
      </w:pPr>
      <w:rPr>
        <w:rFonts w:ascii="Symbol" w:hAnsi="Symbol" w:hint="default"/>
      </w:rPr>
    </w:lvl>
    <w:lvl w:ilvl="7" w:tentative="1">
      <w:start w:val="1"/>
      <w:numFmt w:val="bullet"/>
      <w:pStyle w:val="Normal"/>
      <w:lvlText w:val="o"/>
      <w:lvlJc w:val="left"/>
      <w:pPr>
        <w:tabs>
          <w:tab w:val="num" w:pos="5760"/>
        </w:tabs>
        <w:ind w:left="5760" w:hanging="360"/>
      </w:pPr>
      <w:rPr>
        <w:rFonts w:ascii="Courier New" w:hAnsi="Courier New" w:hint="default"/>
      </w:rPr>
    </w:lvl>
    <w:lvl w:ilvl="8" w:tentative="1">
      <w:start w:val="1"/>
      <w:numFmt w:val="bullet"/>
      <w:pStyle w:val="Normal"/>
      <w:lvlText w:val=""/>
      <w:lvlJc w:val="left"/>
      <w:pPr>
        <w:tabs>
          <w:tab w:val="num" w:pos="6480"/>
        </w:tabs>
        <w:ind w:left="6480" w:hanging="360"/>
      </w:pPr>
      <w:rPr>
        <w:rFonts w:ascii="Wingdings" w:hAnsi="Wingdings" w:hint="default"/>
      </w:rPr>
    </w:lvl>
  </w:abstractNum>
  <w:abstractNum w:abstractNumId="19">
    <w:nsid w:val="34282B27"/>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4D1727D"/>
    <w:multiLevelType w:val="hybridMultilevel"/>
    <w:tmpl w:val="F99216B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CC0AF3"/>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CFF3AE3"/>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D66404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3E730329"/>
    <w:multiLevelType w:val="hybridMultilevel"/>
    <w:tmpl w:val="EFA428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40A54573"/>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25D3433"/>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9574250"/>
    <w:multiLevelType w:val="hybridMultilevel"/>
    <w:tmpl w:val="5448DE5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4B541744"/>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4EC532E6"/>
    <w:multiLevelType w:val="singleLevel"/>
    <w:tmpl w:val="D682FBA8"/>
    <w:lvl w:ilvl="0">
      <w:start w:val="1"/>
      <w:numFmt w:val="lowerLetter"/>
      <w:lvlText w:val="%1)"/>
      <w:lvlJc w:val="left"/>
      <w:pPr>
        <w:tabs>
          <w:tab w:val="num" w:pos="720"/>
        </w:tabs>
        <w:ind w:left="720" w:hanging="360"/>
      </w:pPr>
      <w:rPr>
        <w:rFonts w:hint="default"/>
      </w:rPr>
    </w:lvl>
  </w:abstractNum>
  <w:abstractNum w:abstractNumId="30">
    <w:nsid w:val="54E21D0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B3300DC"/>
    <w:multiLevelType w:val="singleLevel"/>
    <w:tmpl w:val="63F29406"/>
    <w:lvl w:ilvl="0">
      <w:start w:val="1"/>
      <w:numFmt w:val="lowerLetter"/>
      <w:lvlText w:val="%1)"/>
      <w:lvlJc w:val="left"/>
      <w:pPr>
        <w:tabs>
          <w:tab w:val="num" w:pos="720"/>
        </w:tabs>
        <w:ind w:left="720" w:hanging="360"/>
      </w:pPr>
      <w:rPr>
        <w:rFonts w:hint="default"/>
      </w:rPr>
    </w:lvl>
  </w:abstractNum>
  <w:abstractNum w:abstractNumId="32">
    <w:nsid w:val="698A20BC"/>
    <w:multiLevelType w:val="hybridMultilevel"/>
    <w:tmpl w:val="07D8634C"/>
    <w:lvl w:ilvl="0" w:tplc="0409000F">
      <w:start w:val="1"/>
      <w:numFmt w:val="decimal"/>
      <w:lvlText w:val="%1."/>
      <w:lvlJc w:val="left"/>
      <w:pPr>
        <w:tabs>
          <w:tab w:val="num" w:pos="720"/>
        </w:tabs>
        <w:ind w:left="720" w:hanging="360"/>
      </w:pPr>
      <w:rPr>
        <w:rFonts w:hint="default"/>
      </w:rPr>
    </w:lvl>
    <w:lvl w:ilvl="1" w:tplc="E7BA71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A92C3E"/>
    <w:multiLevelType w:val="singleLevel"/>
    <w:tmpl w:val="220CA6E2"/>
    <w:lvl w:ilvl="0">
      <w:start w:val="1"/>
      <w:numFmt w:val="lowerLetter"/>
      <w:lvlText w:val="%1)"/>
      <w:lvlJc w:val="left"/>
      <w:pPr>
        <w:tabs>
          <w:tab w:val="num" w:pos="720"/>
        </w:tabs>
        <w:ind w:left="720" w:hanging="360"/>
      </w:pPr>
      <w:rPr>
        <w:rFonts w:hint="default"/>
      </w:rPr>
    </w:lvl>
  </w:abstractNum>
  <w:abstractNum w:abstractNumId="34">
    <w:nsid w:val="75E81126"/>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BEB2A2B"/>
    <w:multiLevelType w:val="hybridMultilevel"/>
    <w:tmpl w:val="F992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12"/>
  </w:num>
  <w:num w:numId="4">
    <w:abstractNumId w:val="14"/>
  </w:num>
  <w:num w:numId="5">
    <w:abstractNumId w:val="33"/>
  </w:num>
  <w:num w:numId="6">
    <w:abstractNumId w:val="29"/>
  </w:num>
  <w:num w:numId="7">
    <w:abstractNumId w:val="4"/>
  </w:num>
  <w:num w:numId="8">
    <w:abstractNumId w:val="9"/>
  </w:num>
  <w:num w:numId="9">
    <w:abstractNumId w:val="3"/>
  </w:num>
  <w:num w:numId="10">
    <w:abstractNumId w:val="16"/>
  </w:num>
  <w:num w:numId="11">
    <w:abstractNumId w:val="32"/>
  </w:num>
  <w:num w:numId="12">
    <w:abstractNumId w:val="11"/>
  </w:num>
  <w:num w:numId="13">
    <w:abstractNumId w:val="26"/>
  </w:num>
  <w:num w:numId="14">
    <w:abstractNumId w:val="21"/>
  </w:num>
  <w:num w:numId="15">
    <w:abstractNumId w:val="25"/>
  </w:num>
  <w:num w:numId="16">
    <w:abstractNumId w:val="1"/>
  </w:num>
  <w:num w:numId="17">
    <w:abstractNumId w:val="30"/>
  </w:num>
  <w:num w:numId="18">
    <w:abstractNumId w:val="2"/>
  </w:num>
  <w:num w:numId="19">
    <w:abstractNumId w:val="0"/>
  </w:num>
  <w:num w:numId="20">
    <w:abstractNumId w:val="22"/>
  </w:num>
  <w:num w:numId="21">
    <w:abstractNumId w:val="8"/>
  </w:num>
  <w:num w:numId="22">
    <w:abstractNumId w:val="18"/>
  </w:num>
  <w:num w:numId="23">
    <w:abstractNumId w:val="5"/>
  </w:num>
  <w:num w:numId="24">
    <w:abstractNumId w:val="7"/>
  </w:num>
  <w:num w:numId="25">
    <w:abstractNumId w:val="31"/>
  </w:num>
  <w:num w:numId="26">
    <w:abstractNumId w:val="13"/>
  </w:num>
  <w:num w:numId="27">
    <w:abstractNumId w:val="19"/>
  </w:num>
  <w:num w:numId="28">
    <w:abstractNumId w:val="28"/>
  </w:num>
  <w:num w:numId="29">
    <w:abstractNumId w:val="15"/>
  </w:num>
  <w:num w:numId="30">
    <w:abstractNumId w:val="10"/>
  </w:num>
  <w:num w:numId="31">
    <w:abstractNumId w:val="6"/>
  </w:num>
  <w:num w:numId="32">
    <w:abstractNumId w:val="35"/>
  </w:num>
  <w:num w:numId="33">
    <w:abstractNumId w:val="20"/>
  </w:num>
  <w:num w:numId="34">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0E"/>
    <w:rsid w:val="00085B82"/>
    <w:rsid w:val="001A05B8"/>
    <w:rsid w:val="00320508"/>
    <w:rsid w:val="00353316"/>
    <w:rsid w:val="007827D7"/>
    <w:rsid w:val="007915E7"/>
    <w:rsid w:val="007E5019"/>
    <w:rsid w:val="00886B05"/>
    <w:rsid w:val="00BA010E"/>
    <w:rsid w:val="00E050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outlineLvl w:val="2"/>
    </w:pPr>
    <w:rPr>
      <w:sz w:val="20"/>
      <w:szCs w:val="20"/>
      <w:u w:val="single"/>
    </w:rPr>
  </w:style>
  <w:style w:type="paragraph" w:styleId="Heading4">
    <w:name w:val="heading 4"/>
    <w:basedOn w:val="Normal"/>
    <w:next w:val="Normal"/>
    <w:qFormat/>
    <w:pPr>
      <w:keepNext/>
      <w:jc w:val="center"/>
      <w:outlineLvl w:val="3"/>
    </w:pPr>
    <w:rPr>
      <w:rFonts w:ascii="Bookman Old Style" w:hAnsi="Bookman Old Style"/>
      <w:b/>
      <w:sz w:val="20"/>
      <w:lang w:val="fi-FI"/>
    </w:rPr>
  </w:style>
  <w:style w:type="paragraph" w:styleId="Heading5">
    <w:name w:val="heading 5"/>
    <w:basedOn w:val="Normal"/>
    <w:next w:val="Normal"/>
    <w:qFormat/>
    <w:pPr>
      <w:keepNext/>
      <w:jc w:val="right"/>
      <w:outlineLvl w:val="4"/>
    </w:pPr>
    <w:rPr>
      <w:rFonts w:ascii="Bookman Old Style" w:hAnsi="Bookman Old Style"/>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lang w:val="en-G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
    <w:name w:val="Body Text"/>
    <w:basedOn w:val="Normal"/>
    <w:semiHidden/>
    <w:pPr>
      <w:jc w:val="both"/>
    </w:pPr>
    <w:rPr>
      <w:rFonts w:ascii="Bookman Old Style" w:hAnsi="Bookman Old Style"/>
      <w:sz w:val="20"/>
      <w:szCs w:val="14"/>
    </w:rPr>
  </w:style>
  <w:style w:type="paragraph" w:styleId="BodyTextIndent">
    <w:name w:val="Body Text Indent"/>
    <w:basedOn w:val="Normal"/>
    <w:semiHidden/>
    <w:pPr>
      <w:tabs>
        <w:tab w:val="num" w:pos="720"/>
      </w:tabs>
      <w:ind w:left="720" w:hanging="720"/>
      <w:jc w:val="both"/>
    </w:pPr>
    <w:rPr>
      <w:rFonts w:ascii="Bookman Old Style" w:hAnsi="Bookman Old Style"/>
      <w:sz w:val="20"/>
      <w:szCs w:val="14"/>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left="60"/>
      <w:jc w:val="both"/>
    </w:pPr>
    <w:rPr>
      <w:rFonts w:ascii="Arial" w:hAnsi="Arial"/>
      <w:b/>
      <w:szCs w:val="20"/>
    </w:rPr>
  </w:style>
  <w:style w:type="paragraph" w:styleId="BodyText3">
    <w:name w:val="Body Text 3"/>
    <w:basedOn w:val="Normal"/>
    <w:semiHidden/>
    <w:pPr>
      <w:jc w:val="both"/>
    </w:pPr>
    <w:rPr>
      <w:szCs w:val="20"/>
    </w:rPr>
  </w:style>
  <w:style w:type="paragraph" w:styleId="Subtitle">
    <w:name w:val="Subtitle"/>
    <w:basedOn w:val="Normal"/>
    <w:qFormat/>
    <w:rPr>
      <w:rFonts w:ascii="Tahoma" w:hAnsi="Tahoma"/>
      <w:szCs w:val="20"/>
    </w:rPr>
  </w:style>
  <w:style w:type="paragraph" w:customStyle="1" w:styleId="c5">
    <w:name w:val="c5"/>
    <w:basedOn w:val="Normal"/>
    <w:pPr>
      <w:widowControl w:val="0"/>
      <w:spacing w:line="240" w:lineRule="atLeast"/>
      <w:jc w:val="center"/>
    </w:pPr>
    <w:rPr>
      <w:snapToGrid w:val="0"/>
      <w:szCs w:val="20"/>
      <w:lang w:val="en-AU"/>
    </w:rPr>
  </w:style>
  <w:style w:type="paragraph" w:styleId="Header">
    <w:name w:val="header"/>
    <w:basedOn w:val="Normal"/>
    <w:link w:val="HeaderChar"/>
    <w:uiPriority w:val="99"/>
    <w:unhideWhenUsed/>
    <w:rsid w:val="007827D7"/>
    <w:pPr>
      <w:tabs>
        <w:tab w:val="center" w:pos="4536"/>
        <w:tab w:val="right" w:pos="9072"/>
      </w:tabs>
    </w:pPr>
  </w:style>
  <w:style w:type="character" w:customStyle="1" w:styleId="HeaderChar">
    <w:name w:val="Header Char"/>
    <w:basedOn w:val="DefaultParagraphFont"/>
    <w:link w:val="Header"/>
    <w:uiPriority w:val="99"/>
    <w:rsid w:val="007827D7"/>
    <w:rPr>
      <w:sz w:val="24"/>
      <w:szCs w:val="24"/>
      <w:lang w:eastAsia="en-US"/>
    </w:rPr>
  </w:style>
  <w:style w:type="paragraph" w:styleId="Footer">
    <w:name w:val="footer"/>
    <w:basedOn w:val="Normal"/>
    <w:link w:val="FooterChar"/>
    <w:uiPriority w:val="99"/>
    <w:unhideWhenUsed/>
    <w:rsid w:val="007827D7"/>
    <w:pPr>
      <w:tabs>
        <w:tab w:val="center" w:pos="4536"/>
        <w:tab w:val="right" w:pos="9072"/>
      </w:tabs>
    </w:pPr>
  </w:style>
  <w:style w:type="character" w:customStyle="1" w:styleId="FooterChar">
    <w:name w:val="Footer Char"/>
    <w:basedOn w:val="DefaultParagraphFont"/>
    <w:link w:val="Footer"/>
    <w:uiPriority w:val="99"/>
    <w:rsid w:val="007827D7"/>
    <w:rPr>
      <w:sz w:val="24"/>
      <w:szCs w:val="24"/>
      <w:lang w:eastAsia="en-US"/>
    </w:rPr>
  </w:style>
  <w:style w:type="paragraph" w:styleId="ListParagraph">
    <w:name w:val="List Paragraph"/>
    <w:basedOn w:val="Normal"/>
    <w:uiPriority w:val="34"/>
    <w:qFormat/>
    <w:rsid w:val="00085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outlineLvl w:val="2"/>
    </w:pPr>
    <w:rPr>
      <w:sz w:val="20"/>
      <w:szCs w:val="20"/>
      <w:u w:val="single"/>
    </w:rPr>
  </w:style>
  <w:style w:type="paragraph" w:styleId="Heading4">
    <w:name w:val="heading 4"/>
    <w:basedOn w:val="Normal"/>
    <w:next w:val="Normal"/>
    <w:qFormat/>
    <w:pPr>
      <w:keepNext/>
      <w:jc w:val="center"/>
      <w:outlineLvl w:val="3"/>
    </w:pPr>
    <w:rPr>
      <w:rFonts w:ascii="Bookman Old Style" w:hAnsi="Bookman Old Style"/>
      <w:b/>
      <w:sz w:val="20"/>
      <w:lang w:val="fi-FI"/>
    </w:rPr>
  </w:style>
  <w:style w:type="paragraph" w:styleId="Heading5">
    <w:name w:val="heading 5"/>
    <w:basedOn w:val="Normal"/>
    <w:next w:val="Normal"/>
    <w:qFormat/>
    <w:pPr>
      <w:keepNext/>
      <w:jc w:val="right"/>
      <w:outlineLvl w:val="4"/>
    </w:pPr>
    <w:rPr>
      <w:rFonts w:ascii="Bookman Old Style" w:hAnsi="Bookman Old Style"/>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lang w:val="en-G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
    <w:name w:val="Body Text"/>
    <w:basedOn w:val="Normal"/>
    <w:semiHidden/>
    <w:pPr>
      <w:jc w:val="both"/>
    </w:pPr>
    <w:rPr>
      <w:rFonts w:ascii="Bookman Old Style" w:hAnsi="Bookman Old Style"/>
      <w:sz w:val="20"/>
      <w:szCs w:val="14"/>
    </w:rPr>
  </w:style>
  <w:style w:type="paragraph" w:styleId="BodyTextIndent">
    <w:name w:val="Body Text Indent"/>
    <w:basedOn w:val="Normal"/>
    <w:semiHidden/>
    <w:pPr>
      <w:tabs>
        <w:tab w:val="num" w:pos="720"/>
      </w:tabs>
      <w:ind w:left="720" w:hanging="720"/>
      <w:jc w:val="both"/>
    </w:pPr>
    <w:rPr>
      <w:rFonts w:ascii="Bookman Old Style" w:hAnsi="Bookman Old Style"/>
      <w:sz w:val="20"/>
      <w:szCs w:val="14"/>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left="60"/>
      <w:jc w:val="both"/>
    </w:pPr>
    <w:rPr>
      <w:rFonts w:ascii="Arial" w:hAnsi="Arial"/>
      <w:b/>
      <w:szCs w:val="20"/>
    </w:rPr>
  </w:style>
  <w:style w:type="paragraph" w:styleId="BodyText3">
    <w:name w:val="Body Text 3"/>
    <w:basedOn w:val="Normal"/>
    <w:semiHidden/>
    <w:pPr>
      <w:jc w:val="both"/>
    </w:pPr>
    <w:rPr>
      <w:szCs w:val="20"/>
    </w:rPr>
  </w:style>
  <w:style w:type="paragraph" w:styleId="Subtitle">
    <w:name w:val="Subtitle"/>
    <w:basedOn w:val="Normal"/>
    <w:qFormat/>
    <w:rPr>
      <w:rFonts w:ascii="Tahoma" w:hAnsi="Tahoma"/>
      <w:szCs w:val="20"/>
    </w:rPr>
  </w:style>
  <w:style w:type="paragraph" w:customStyle="1" w:styleId="c5">
    <w:name w:val="c5"/>
    <w:basedOn w:val="Normal"/>
    <w:pPr>
      <w:widowControl w:val="0"/>
      <w:spacing w:line="240" w:lineRule="atLeast"/>
      <w:jc w:val="center"/>
    </w:pPr>
    <w:rPr>
      <w:snapToGrid w:val="0"/>
      <w:szCs w:val="20"/>
      <w:lang w:val="en-AU"/>
    </w:rPr>
  </w:style>
  <w:style w:type="paragraph" w:styleId="Header">
    <w:name w:val="header"/>
    <w:basedOn w:val="Normal"/>
    <w:link w:val="HeaderChar"/>
    <w:uiPriority w:val="99"/>
    <w:unhideWhenUsed/>
    <w:rsid w:val="007827D7"/>
    <w:pPr>
      <w:tabs>
        <w:tab w:val="center" w:pos="4536"/>
        <w:tab w:val="right" w:pos="9072"/>
      </w:tabs>
    </w:pPr>
  </w:style>
  <w:style w:type="character" w:customStyle="1" w:styleId="HeaderChar">
    <w:name w:val="Header Char"/>
    <w:basedOn w:val="DefaultParagraphFont"/>
    <w:link w:val="Header"/>
    <w:uiPriority w:val="99"/>
    <w:rsid w:val="007827D7"/>
    <w:rPr>
      <w:sz w:val="24"/>
      <w:szCs w:val="24"/>
      <w:lang w:eastAsia="en-US"/>
    </w:rPr>
  </w:style>
  <w:style w:type="paragraph" w:styleId="Footer">
    <w:name w:val="footer"/>
    <w:basedOn w:val="Normal"/>
    <w:link w:val="FooterChar"/>
    <w:uiPriority w:val="99"/>
    <w:unhideWhenUsed/>
    <w:rsid w:val="007827D7"/>
    <w:pPr>
      <w:tabs>
        <w:tab w:val="center" w:pos="4536"/>
        <w:tab w:val="right" w:pos="9072"/>
      </w:tabs>
    </w:pPr>
  </w:style>
  <w:style w:type="character" w:customStyle="1" w:styleId="FooterChar">
    <w:name w:val="Footer Char"/>
    <w:basedOn w:val="DefaultParagraphFont"/>
    <w:link w:val="Footer"/>
    <w:uiPriority w:val="99"/>
    <w:rsid w:val="007827D7"/>
    <w:rPr>
      <w:sz w:val="24"/>
      <w:szCs w:val="24"/>
      <w:lang w:eastAsia="en-US"/>
    </w:rPr>
  </w:style>
  <w:style w:type="paragraph" w:styleId="ListParagraph">
    <w:name w:val="List Paragraph"/>
    <w:basedOn w:val="Normal"/>
    <w:uiPriority w:val="34"/>
    <w:qFormat/>
    <w:rsid w:val="0008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2311</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EESTI UJUMISLIIDU UJUMISVÕISTLUSTE ÜLDJUHEND</vt:lpstr>
    </vt:vector>
  </TitlesOfParts>
  <Company>Microsoft</Company>
  <LinksUpToDate>false</LinksUpToDate>
  <CharactersWithSpaces>15689</CharactersWithSpaces>
  <SharedDoc>false</SharedDoc>
  <HLinks>
    <vt:vector size="6" baseType="variant">
      <vt:variant>
        <vt:i4>7929889</vt:i4>
      </vt:variant>
      <vt:variant>
        <vt:i4>0</vt:i4>
      </vt:variant>
      <vt:variant>
        <vt:i4>0</vt:i4>
      </vt:variant>
      <vt:variant>
        <vt:i4>5</vt:i4>
      </vt:variant>
      <vt:variant>
        <vt:lpwstr>http://www.swimming.ee/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UJUMISLIIDU UJUMISVÕISTLUSTE ÜLDJUHEND</dc:title>
  <dc:creator>Kaja Haljaste</dc:creator>
  <cp:lastModifiedBy>Kaja Haljaste</cp:lastModifiedBy>
  <cp:revision>2</cp:revision>
  <cp:lastPrinted>2009-11-19T13:25:00Z</cp:lastPrinted>
  <dcterms:created xsi:type="dcterms:W3CDTF">2012-09-25T10:06:00Z</dcterms:created>
  <dcterms:modified xsi:type="dcterms:W3CDTF">2012-09-25T10:06:00Z</dcterms:modified>
</cp:coreProperties>
</file>